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B7" w:rsidRPr="00E83311" w:rsidRDefault="00E449B7" w:rsidP="00E449B7">
      <w:pPr>
        <w:pStyle w:val="ConsPlusTitle"/>
        <w:jc w:val="center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>ПОСТАНОВЛЕНИЕ</w:t>
      </w:r>
    </w:p>
    <w:p w:rsidR="00E449B7" w:rsidRPr="00E83311" w:rsidRDefault="00E449B7" w:rsidP="00E449B7">
      <w:pPr>
        <w:pStyle w:val="ConsPlusTitle"/>
        <w:jc w:val="center"/>
        <w:rPr>
          <w:rFonts w:ascii="Times New Roman" w:hAnsi="Times New Roman" w:cs="Times New Roman"/>
        </w:rPr>
      </w:pPr>
    </w:p>
    <w:p w:rsidR="00772259" w:rsidRDefault="00E449B7" w:rsidP="00E449B7">
      <w:pPr>
        <w:pStyle w:val="ConsPlusTitle"/>
        <w:jc w:val="center"/>
        <w:rPr>
          <w:rFonts w:ascii="Times New Roman" w:hAnsi="Times New Roman" w:cs="Times New Roman"/>
        </w:rPr>
      </w:pPr>
      <w:r w:rsidRPr="00E83311">
        <w:rPr>
          <w:rFonts w:ascii="Times New Roman" w:hAnsi="Times New Roman" w:cs="Times New Roman"/>
        </w:rPr>
        <w:t xml:space="preserve">АДМИНИСТРАЦИИ  </w:t>
      </w:r>
      <w:r w:rsidR="00772259">
        <w:rPr>
          <w:rFonts w:ascii="Times New Roman" w:hAnsi="Times New Roman" w:cs="Times New Roman"/>
        </w:rPr>
        <w:t>КУКОБОЙСКОГО СЕЛЬСКОГО ПОСЕЛЕНИЯ</w:t>
      </w:r>
    </w:p>
    <w:p w:rsidR="00E449B7" w:rsidRDefault="00772259" w:rsidP="00E449B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ЯРОСЛАВСКОЙ ОБЛАСТИ</w:t>
      </w:r>
    </w:p>
    <w:p w:rsidR="00202AE9" w:rsidRPr="00E83311" w:rsidRDefault="00202AE9" w:rsidP="00E449B7">
      <w:pPr>
        <w:pStyle w:val="ConsPlusTitle"/>
        <w:jc w:val="center"/>
        <w:rPr>
          <w:rFonts w:ascii="Times New Roman" w:hAnsi="Times New Roman" w:cs="Times New Roman"/>
        </w:rPr>
      </w:pPr>
    </w:p>
    <w:p w:rsidR="00E449B7" w:rsidRPr="00E83311" w:rsidRDefault="00E449B7" w:rsidP="00E449B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72259">
        <w:rPr>
          <w:rFonts w:ascii="Times New Roman" w:hAnsi="Times New Roman" w:cs="Times New Roman"/>
        </w:rPr>
        <w:t>13</w:t>
      </w:r>
      <w:r w:rsidRPr="009B33E7">
        <w:rPr>
          <w:rFonts w:ascii="Times New Roman" w:hAnsi="Times New Roman" w:cs="Times New Roman"/>
        </w:rPr>
        <w:t>.</w:t>
      </w:r>
      <w:r w:rsidR="00202AE9">
        <w:rPr>
          <w:rFonts w:ascii="Times New Roman" w:hAnsi="Times New Roman" w:cs="Times New Roman"/>
        </w:rPr>
        <w:t>1</w:t>
      </w:r>
      <w:r w:rsidR="00772259">
        <w:rPr>
          <w:rFonts w:ascii="Times New Roman" w:hAnsi="Times New Roman" w:cs="Times New Roman"/>
        </w:rPr>
        <w:t>2</w:t>
      </w:r>
      <w:r w:rsidRPr="009B33E7">
        <w:rPr>
          <w:rFonts w:ascii="Times New Roman" w:hAnsi="Times New Roman" w:cs="Times New Roman"/>
        </w:rPr>
        <w:t>.201</w:t>
      </w:r>
      <w:r w:rsidR="00202AE9">
        <w:rPr>
          <w:rFonts w:ascii="Times New Roman" w:hAnsi="Times New Roman" w:cs="Times New Roman"/>
        </w:rPr>
        <w:t>9</w:t>
      </w:r>
      <w:r w:rsidRPr="009B33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83311">
        <w:rPr>
          <w:rFonts w:ascii="Times New Roman" w:hAnsi="Times New Roman" w:cs="Times New Roman"/>
        </w:rPr>
        <w:t xml:space="preserve">                    </w:t>
      </w:r>
      <w:r w:rsidR="00772259">
        <w:rPr>
          <w:rFonts w:ascii="Times New Roman" w:hAnsi="Times New Roman" w:cs="Times New Roman"/>
        </w:rPr>
        <w:t xml:space="preserve">                               с</w:t>
      </w:r>
      <w:r w:rsidRPr="00E83311">
        <w:rPr>
          <w:rFonts w:ascii="Times New Roman" w:hAnsi="Times New Roman" w:cs="Times New Roman"/>
        </w:rPr>
        <w:t>.</w:t>
      </w:r>
      <w:r w:rsidR="00772259">
        <w:rPr>
          <w:rFonts w:ascii="Times New Roman" w:hAnsi="Times New Roman" w:cs="Times New Roman"/>
        </w:rPr>
        <w:t xml:space="preserve"> Кукобой</w:t>
      </w:r>
      <w:r w:rsidRPr="00E83311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E83311">
        <w:rPr>
          <w:rFonts w:ascii="Times New Roman" w:hAnsi="Times New Roman" w:cs="Times New Roman"/>
        </w:rPr>
        <w:t xml:space="preserve">   </w:t>
      </w:r>
      <w:r w:rsidRPr="00D550C4">
        <w:rPr>
          <w:rFonts w:ascii="Times New Roman" w:hAnsi="Times New Roman" w:cs="Times New Roman"/>
        </w:rPr>
        <w:t xml:space="preserve">№ </w:t>
      </w:r>
      <w:r w:rsidR="00772259">
        <w:rPr>
          <w:rFonts w:ascii="Times New Roman" w:hAnsi="Times New Roman" w:cs="Times New Roman"/>
        </w:rPr>
        <w:t>94А</w:t>
      </w:r>
      <w:r w:rsidRPr="00E83311">
        <w:rPr>
          <w:rFonts w:ascii="Times New Roman" w:hAnsi="Times New Roman" w:cs="Times New Roman"/>
        </w:rPr>
        <w:t xml:space="preserve">                     </w:t>
      </w:r>
    </w:p>
    <w:p w:rsidR="00E449B7" w:rsidRPr="00E83311" w:rsidRDefault="00E449B7" w:rsidP="00E449B7">
      <w:pPr>
        <w:pStyle w:val="ConsPlusTitle"/>
        <w:jc w:val="center"/>
        <w:rPr>
          <w:rFonts w:ascii="Times New Roman" w:hAnsi="Times New Roman" w:cs="Times New Roman"/>
        </w:rPr>
      </w:pPr>
    </w:p>
    <w:p w:rsidR="00E449B7" w:rsidRDefault="00D8534E" w:rsidP="00F170D3">
      <w:pPr>
        <w:pStyle w:val="ConsPlusTitlePage"/>
      </w:pPr>
      <w:r>
        <w:br/>
      </w:r>
    </w:p>
    <w:p w:rsidR="00D8534E" w:rsidRDefault="00D8534E">
      <w:pPr>
        <w:pStyle w:val="ConsPlusTitle"/>
        <w:jc w:val="center"/>
      </w:pPr>
      <w:r>
        <w:t>ОБ УТВЕРЖДЕНИИ ПОРЯДКА РАЗРАБОТКИ БЮДЖЕТНОГО ПРОГНОЗА</w:t>
      </w:r>
    </w:p>
    <w:p w:rsidR="00D8534E" w:rsidRDefault="00772259">
      <w:pPr>
        <w:pStyle w:val="ConsPlusTitle"/>
        <w:jc w:val="center"/>
      </w:pPr>
      <w:r>
        <w:t>КУКОБОЙСКОГО СЕЛЬСКОГО ПОСЕЛЕНИЯ</w:t>
      </w:r>
      <w:r w:rsidR="00F170D3">
        <w:t xml:space="preserve"> </w:t>
      </w:r>
      <w:r w:rsidR="00D8534E">
        <w:t>ЯРОСЛАВСКОЙ ОБЛАСТИ НА ДОЛГОСРОЧНЫЙ ПЕРИОД</w:t>
      </w:r>
    </w:p>
    <w:p w:rsidR="00C16A10" w:rsidRDefault="00C16A10">
      <w:pPr>
        <w:pStyle w:val="ConsPlusTitle"/>
        <w:jc w:val="center"/>
      </w:pPr>
    </w:p>
    <w:p w:rsidR="00794302" w:rsidRDefault="00794302">
      <w:pPr>
        <w:pStyle w:val="ConsPlusNormal"/>
        <w:ind w:firstLine="540"/>
        <w:jc w:val="both"/>
      </w:pPr>
    </w:p>
    <w:p w:rsidR="00D8534E" w:rsidRDefault="00D8534E">
      <w:pPr>
        <w:pStyle w:val="ConsPlusNormal"/>
        <w:ind w:firstLine="540"/>
        <w:jc w:val="both"/>
      </w:pPr>
      <w:r>
        <w:t xml:space="preserve">В целях реализации положений </w:t>
      </w:r>
      <w:r w:rsidR="00784EFD">
        <w:t>статьи 170.1</w:t>
      </w:r>
      <w:r>
        <w:t xml:space="preserve"> Бюджетного кодекса Российской Федерации</w:t>
      </w:r>
    </w:p>
    <w:p w:rsidR="009057DB" w:rsidRDefault="009057DB">
      <w:pPr>
        <w:pStyle w:val="ConsPlusNormal"/>
        <w:ind w:firstLine="540"/>
        <w:jc w:val="both"/>
      </w:pPr>
    </w:p>
    <w:p w:rsidR="00772259" w:rsidRDefault="009057DB">
      <w:pPr>
        <w:pStyle w:val="ConsPlusNormal"/>
        <w:ind w:firstLine="540"/>
        <w:jc w:val="both"/>
      </w:pPr>
      <w:r>
        <w:t xml:space="preserve">АДМИНИСТРАЦИЯ  </w:t>
      </w:r>
      <w:r w:rsidR="00772259">
        <w:t>КУКОБОЙСКОГО СЕЛЬСКОГО ПОСЕЛЕНИЯ ЯРОСЛАВСКОЙ ОБЛАСТИ</w:t>
      </w:r>
    </w:p>
    <w:p w:rsidR="009057DB" w:rsidRPr="009057DB" w:rsidRDefault="009057DB">
      <w:pPr>
        <w:pStyle w:val="ConsPlusNormal"/>
        <w:ind w:firstLine="540"/>
        <w:jc w:val="both"/>
      </w:pPr>
      <w:r>
        <w:t xml:space="preserve">  П О С Т А Н О В Л Я Е Т</w:t>
      </w:r>
      <w:r w:rsidRPr="009057DB">
        <w:t>:</w:t>
      </w:r>
    </w:p>
    <w:p w:rsidR="009057DB" w:rsidRPr="009057DB" w:rsidRDefault="009057DB">
      <w:pPr>
        <w:pStyle w:val="ConsPlusNormal"/>
        <w:ind w:firstLine="540"/>
        <w:jc w:val="both"/>
      </w:pPr>
    </w:p>
    <w:p w:rsidR="00D8534E" w:rsidRDefault="00D8534E">
      <w:pPr>
        <w:pStyle w:val="ConsPlusNormal"/>
        <w:ind w:firstLine="540"/>
        <w:jc w:val="both"/>
      </w:pPr>
      <w:r>
        <w:t xml:space="preserve">1. Утвердить прилагаемый </w:t>
      </w:r>
      <w:r w:rsidR="00784EFD">
        <w:t>Порядок</w:t>
      </w:r>
      <w:r>
        <w:t xml:space="preserve"> разработки бюджетного прогноза </w:t>
      </w:r>
      <w:r w:rsidR="00772259">
        <w:t xml:space="preserve">Кукобойского сельского поселения </w:t>
      </w:r>
      <w:r>
        <w:t>Ярославской области на долгосрочный период.</w:t>
      </w:r>
    </w:p>
    <w:p w:rsidR="00D8534E" w:rsidRDefault="00D8534E">
      <w:pPr>
        <w:pStyle w:val="ConsPlusNormal"/>
        <w:jc w:val="both"/>
      </w:pPr>
    </w:p>
    <w:p w:rsidR="00D8534E" w:rsidRDefault="00D8534E">
      <w:pPr>
        <w:pStyle w:val="ConsPlusNormal"/>
        <w:ind w:firstLine="540"/>
        <w:jc w:val="both"/>
      </w:pPr>
      <w:r>
        <w:t>2. Постановление вступает в силу с момента подписания.</w:t>
      </w:r>
    </w:p>
    <w:p w:rsidR="00D8534E" w:rsidRDefault="00D8534E">
      <w:pPr>
        <w:pStyle w:val="ConsPlusNormal"/>
        <w:jc w:val="both"/>
      </w:pPr>
    </w:p>
    <w:p w:rsidR="005E2617" w:rsidRDefault="005E2617">
      <w:pPr>
        <w:pStyle w:val="ConsPlusNormal"/>
        <w:jc w:val="both"/>
      </w:pPr>
    </w:p>
    <w:p w:rsidR="00C16A10" w:rsidRDefault="00C16A10">
      <w:pPr>
        <w:pStyle w:val="ConsPlusNormal"/>
        <w:jc w:val="both"/>
      </w:pPr>
    </w:p>
    <w:p w:rsidR="00C16A10" w:rsidRDefault="00C16A10">
      <w:pPr>
        <w:pStyle w:val="ConsPlusNormal"/>
        <w:jc w:val="both"/>
      </w:pPr>
    </w:p>
    <w:p w:rsidR="00890306" w:rsidRDefault="00890306">
      <w:pPr>
        <w:pStyle w:val="ConsPlusNormal"/>
        <w:jc w:val="both"/>
      </w:pPr>
    </w:p>
    <w:p w:rsidR="00890306" w:rsidRDefault="00890306">
      <w:pPr>
        <w:pStyle w:val="ConsPlusNormal"/>
        <w:jc w:val="both"/>
      </w:pPr>
      <w:r>
        <w:t xml:space="preserve">Глава </w:t>
      </w:r>
      <w:r w:rsidR="00772259">
        <w:t xml:space="preserve">поселения         </w:t>
      </w:r>
      <w:r>
        <w:t xml:space="preserve">                                                         </w:t>
      </w:r>
      <w:r w:rsidR="00772259">
        <w:t>Е. Ю. Чистобородова</w:t>
      </w:r>
    </w:p>
    <w:p w:rsidR="00D8534E" w:rsidRDefault="00D8534E">
      <w:pPr>
        <w:pStyle w:val="ConsPlusNormal"/>
        <w:jc w:val="both"/>
      </w:pPr>
    </w:p>
    <w:p w:rsidR="00D8534E" w:rsidRDefault="00D8534E">
      <w:pPr>
        <w:pStyle w:val="ConsPlusNormal"/>
        <w:jc w:val="both"/>
      </w:pPr>
    </w:p>
    <w:p w:rsidR="00D8534E" w:rsidRDefault="00D8534E">
      <w:pPr>
        <w:pStyle w:val="ConsPlusNormal"/>
        <w:jc w:val="both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42454F" w:rsidRDefault="0042454F">
      <w:pPr>
        <w:pStyle w:val="ConsPlusNormal"/>
        <w:jc w:val="right"/>
        <w:outlineLvl w:val="0"/>
      </w:pPr>
    </w:p>
    <w:p w:rsidR="00F50BE1" w:rsidRDefault="00F50BE1">
      <w:pPr>
        <w:pStyle w:val="ConsPlusNormal"/>
        <w:jc w:val="right"/>
        <w:outlineLvl w:val="0"/>
      </w:pPr>
    </w:p>
    <w:p w:rsidR="00F50BE1" w:rsidRDefault="00F50BE1">
      <w:pPr>
        <w:pStyle w:val="ConsPlusNormal"/>
        <w:jc w:val="right"/>
        <w:outlineLvl w:val="0"/>
      </w:pPr>
    </w:p>
    <w:p w:rsidR="00F50BE1" w:rsidRDefault="00F50BE1">
      <w:pPr>
        <w:pStyle w:val="ConsPlusNormal"/>
        <w:jc w:val="right"/>
        <w:outlineLvl w:val="0"/>
      </w:pPr>
    </w:p>
    <w:p w:rsidR="00D8534E" w:rsidRDefault="00D8534E">
      <w:pPr>
        <w:pStyle w:val="ConsPlusNormal"/>
        <w:jc w:val="right"/>
        <w:outlineLvl w:val="0"/>
      </w:pPr>
      <w:r>
        <w:t>Утвержден</w:t>
      </w:r>
    </w:p>
    <w:p w:rsidR="00D8534E" w:rsidRDefault="00D8534E">
      <w:pPr>
        <w:pStyle w:val="ConsPlusNormal"/>
        <w:jc w:val="right"/>
      </w:pPr>
      <w:r>
        <w:t>постановлением</w:t>
      </w:r>
    </w:p>
    <w:p w:rsidR="00D8534E" w:rsidRDefault="002F4F41" w:rsidP="00772259">
      <w:pPr>
        <w:pStyle w:val="ConsPlusNormal"/>
        <w:jc w:val="right"/>
      </w:pPr>
      <w:r>
        <w:t xml:space="preserve">Администрации </w:t>
      </w:r>
      <w:r w:rsidR="00772259">
        <w:t>Кукобойского сельского поселения</w:t>
      </w:r>
    </w:p>
    <w:p w:rsidR="00772259" w:rsidRDefault="00772259" w:rsidP="00772259">
      <w:pPr>
        <w:pStyle w:val="ConsPlusNormal"/>
        <w:jc w:val="right"/>
      </w:pPr>
      <w:r>
        <w:t>Ярославской области</w:t>
      </w:r>
    </w:p>
    <w:p w:rsidR="00D8534E" w:rsidRDefault="00772259">
      <w:pPr>
        <w:pStyle w:val="ConsPlusNormal"/>
        <w:jc w:val="right"/>
      </w:pPr>
      <w:r>
        <w:t>от 13</w:t>
      </w:r>
      <w:r w:rsidR="00D8534E">
        <w:t>.</w:t>
      </w:r>
      <w:r w:rsidR="007C61D6">
        <w:t>1</w:t>
      </w:r>
      <w:r>
        <w:t>2</w:t>
      </w:r>
      <w:r w:rsidR="00D8534E">
        <w:t>.201</w:t>
      </w:r>
      <w:r w:rsidR="007C61D6">
        <w:t>9 №</w:t>
      </w:r>
      <w:r w:rsidR="00D8534E">
        <w:t xml:space="preserve"> </w:t>
      </w:r>
      <w:r>
        <w:t>94А</w:t>
      </w:r>
    </w:p>
    <w:p w:rsidR="00D8534E" w:rsidRDefault="00D8534E">
      <w:pPr>
        <w:pStyle w:val="ConsPlusNormal"/>
        <w:jc w:val="both"/>
      </w:pPr>
    </w:p>
    <w:p w:rsidR="00D8534E" w:rsidRDefault="00D8534E">
      <w:pPr>
        <w:pStyle w:val="ConsPlusTitle"/>
        <w:jc w:val="center"/>
      </w:pPr>
      <w:bookmarkStart w:id="0" w:name="P32"/>
      <w:bookmarkEnd w:id="0"/>
      <w:r>
        <w:t>ПОРЯДОК</w:t>
      </w:r>
    </w:p>
    <w:p w:rsidR="00D8534E" w:rsidRDefault="00D8534E">
      <w:pPr>
        <w:pStyle w:val="ConsPlusTitle"/>
        <w:jc w:val="center"/>
      </w:pPr>
      <w:r>
        <w:t xml:space="preserve">РАЗРАБОТКИ БЮДЖЕТНОГО ПРОГНОЗА </w:t>
      </w:r>
      <w:r w:rsidR="00772259">
        <w:t>КУКОБОЙСКОГО СЕЛЬСКОГО ПОСЕЛЕНИЯ</w:t>
      </w:r>
      <w:r w:rsidR="00BF434D">
        <w:t xml:space="preserve"> </w:t>
      </w:r>
      <w:r>
        <w:t>ЯРОСЛАВСКОЙ ОБЛАСТИ</w:t>
      </w:r>
      <w:r w:rsidR="00BF434D">
        <w:t xml:space="preserve"> </w:t>
      </w:r>
      <w:r>
        <w:t>НА ДОЛГОСРОЧНЫЙ ПЕРИОД</w:t>
      </w:r>
    </w:p>
    <w:p w:rsidR="00D8534E" w:rsidRDefault="00D8534E">
      <w:pPr>
        <w:pStyle w:val="ConsPlusNormal"/>
        <w:jc w:val="both"/>
      </w:pPr>
    </w:p>
    <w:p w:rsidR="00D8534E" w:rsidRDefault="00D8534E">
      <w:pPr>
        <w:pStyle w:val="ConsPlusNormal"/>
        <w:ind w:firstLine="540"/>
        <w:jc w:val="both"/>
      </w:pPr>
      <w:r>
        <w:t xml:space="preserve">1. Порядок разработки бюджетного прогноза </w:t>
      </w:r>
      <w:r w:rsidR="00AF187E">
        <w:t xml:space="preserve"> </w:t>
      </w:r>
      <w:r w:rsidR="00772259">
        <w:t>Кукобойского сельского поселения</w:t>
      </w:r>
      <w:r w:rsidR="00AF187E">
        <w:t xml:space="preserve"> </w:t>
      </w:r>
      <w:r>
        <w:t xml:space="preserve">Ярославской области на долгосрочный период устанавливает основные правила разработки и утверждения, период действия, а также требования к составу и содержанию бюджетного прогноза </w:t>
      </w:r>
      <w:r w:rsidR="00772259">
        <w:t>Кукоборйского сельского поселения</w:t>
      </w:r>
      <w:r w:rsidR="00AF187E">
        <w:t xml:space="preserve"> </w:t>
      </w:r>
      <w:r>
        <w:t>Ярославской области на долгосрочный период (далее - бюджетный прогноз).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 xml:space="preserve">2. Бюджетный прогноз разрабатывается и утверждается каждые </w:t>
      </w:r>
      <w:r w:rsidR="00AE475C">
        <w:t>три</w:t>
      </w:r>
      <w:r>
        <w:t xml:space="preserve"> </w:t>
      </w:r>
      <w:r w:rsidR="00AE475C">
        <w:t>года</w:t>
      </w:r>
      <w:r>
        <w:t xml:space="preserve"> на </w:t>
      </w:r>
      <w:r w:rsidR="00AE475C">
        <w:t>шесть</w:t>
      </w:r>
      <w:r>
        <w:t xml:space="preserve"> лет.</w:t>
      </w:r>
    </w:p>
    <w:p w:rsidR="00E41DEE" w:rsidRDefault="00D8534E">
      <w:pPr>
        <w:pStyle w:val="ConsPlusNormal"/>
        <w:spacing w:before="220"/>
        <w:ind w:firstLine="540"/>
        <w:jc w:val="both"/>
      </w:pPr>
      <w:r>
        <w:t xml:space="preserve">Бюджетный прогноз разрабатывается на основе прогноза социально-экономического развития </w:t>
      </w:r>
      <w:r w:rsidR="00772259">
        <w:t>Кукобойского сельского поселения</w:t>
      </w:r>
      <w:r w:rsidR="001E6125">
        <w:t xml:space="preserve"> </w:t>
      </w:r>
      <w:r>
        <w:t xml:space="preserve">Ярославской области на долгосрочный период (далее - долгосрочный прогноз), который разрабатывается </w:t>
      </w:r>
      <w:r w:rsidR="00C0628A">
        <w:t xml:space="preserve">на основании действующих нормативных правовых актов </w:t>
      </w:r>
      <w:r w:rsidR="000F3E6E">
        <w:t>отдел</w:t>
      </w:r>
      <w:r w:rsidR="00EA30D5">
        <w:t>ом</w:t>
      </w:r>
      <w:r w:rsidR="000F3E6E">
        <w:t xml:space="preserve"> экономики, муниципального заказа и предпринимательской деятельности </w:t>
      </w:r>
      <w:r w:rsidR="00772259">
        <w:t xml:space="preserve">Администрации Кукобойского сельского поселения </w:t>
      </w:r>
      <w:bookmarkStart w:id="1" w:name="_GoBack"/>
      <w:bookmarkEnd w:id="1"/>
      <w:r w:rsidR="0023157A">
        <w:t>Ярославской области.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 xml:space="preserve">Разработка проекта бюджетного прогноза, проекта изменений бюджетного прогноза осуществляется </w:t>
      </w:r>
      <w:r w:rsidR="00661C5C">
        <w:t xml:space="preserve">Отделом финансов администрации Первомайского муниципального района </w:t>
      </w:r>
      <w:r>
        <w:t xml:space="preserve"> Ярославской области.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>Внесение изменений в бюджетный прогноз осуществляется ежегодно без продления периода его действия с учетом изменения утвержденного долгосрочного прогноза и</w:t>
      </w:r>
      <w:r w:rsidR="007F39A0">
        <w:t xml:space="preserve"> решения Собрания Представителей Первомайского муниципального района о бюджете муниципального образования</w:t>
      </w:r>
      <w:r>
        <w:t xml:space="preserve"> о бюджете на очередной финансовый год и плановый период.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>3. Бюджетный прогноз включает: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>- описание основных сценарных условий, параметров вариантов долгосрочного прогноза и обоснование выбора варианта долгосрочного прогноза в качестве базового для целей бюджетного прогноза;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 xml:space="preserve">- описание направлений развития бюджетной политики в </w:t>
      </w:r>
      <w:r w:rsidR="002E0388">
        <w:t xml:space="preserve">Первомайском муниципальном районе </w:t>
      </w:r>
      <w:r>
        <w:t>Ярославской области на долгосрочный период;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 xml:space="preserve">- прогноз основных характеристик бюджета </w:t>
      </w:r>
      <w:r w:rsidR="00EA0CD4">
        <w:t xml:space="preserve">Первомайского муниципального района </w:t>
      </w:r>
      <w:r>
        <w:t xml:space="preserve">на долгосрочный период (доходы, расходы, дефицит (профицит), источники финансирования дефицита, объем </w:t>
      </w:r>
      <w:r w:rsidR="00F94D28">
        <w:t xml:space="preserve">муниципального </w:t>
      </w:r>
      <w:r>
        <w:t xml:space="preserve"> долга, иные показатели) с учетом выбранного сценария;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 xml:space="preserve">- показатели финансового обеспечения </w:t>
      </w:r>
      <w:r w:rsidR="006D66F8">
        <w:t>муниципальных</w:t>
      </w:r>
      <w:r>
        <w:t xml:space="preserve"> программ </w:t>
      </w:r>
      <w:r w:rsidR="006D66F8">
        <w:t xml:space="preserve">Первомайского муниципального района </w:t>
      </w:r>
      <w:r>
        <w:t xml:space="preserve">Ярославской области на период действия </w:t>
      </w:r>
      <w:r w:rsidR="00D57096">
        <w:t>долгосрочного прогноза</w:t>
      </w:r>
      <w:r>
        <w:t>;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>- описание основных рисков, влияющих на сбалансированность  бюджета</w:t>
      </w:r>
      <w:r w:rsidR="00C4512D">
        <w:t xml:space="preserve"> Первомайского муниципального района</w:t>
      </w:r>
      <w:r>
        <w:t>.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 xml:space="preserve">4. В целях формирования проекта бюджетного прогноза (проекта изменений бюджетного </w:t>
      </w:r>
      <w:r>
        <w:lastRenderedPageBreak/>
        <w:t xml:space="preserve">прогноза) </w:t>
      </w:r>
      <w:r w:rsidR="005261BC">
        <w:t xml:space="preserve">отдел экономики, муниципального заказа и предпринимательской деятельности Администрации Первомайского муниципального района Ярославской области </w:t>
      </w:r>
      <w:r>
        <w:t xml:space="preserve"> направляет в </w:t>
      </w:r>
      <w:r w:rsidR="008B66B0">
        <w:t>Отдел финансов администрации Первомайского муниципального района  Ярославской области</w:t>
      </w:r>
      <w:r>
        <w:t xml:space="preserve"> долгосрочный прогноз (изменения долгосрочного прогноза) и пояснительную записку к нему (ним) в сроки, установленные планом</w:t>
      </w:r>
      <w:r w:rsidR="00906433">
        <w:t xml:space="preserve"> мероприятий по разработке</w:t>
      </w:r>
      <w:r>
        <w:t xml:space="preserve"> проекта  бюджета</w:t>
      </w:r>
      <w:r w:rsidR="00EB4DD3">
        <w:t xml:space="preserve"> муниципального района </w:t>
      </w:r>
      <w:r>
        <w:t xml:space="preserve"> на очередной финансовый год и на плановый период.</w:t>
      </w:r>
    </w:p>
    <w:p w:rsidR="00D8534E" w:rsidRDefault="00D8534E" w:rsidP="001D2C21">
      <w:pPr>
        <w:pStyle w:val="ConsPlusNormal"/>
        <w:spacing w:before="220"/>
        <w:ind w:firstLine="540"/>
        <w:jc w:val="both"/>
      </w:pPr>
      <w:r>
        <w:t xml:space="preserve">5. Проект бюджетного прогноза (проекты изменений бюджетного прогноза) подлежит (подлежат) общественному обсуждению в соответствии с </w:t>
      </w:r>
      <w:r w:rsidR="001D2C21">
        <w:t>действующим  порядком.</w:t>
      </w:r>
    </w:p>
    <w:p w:rsidR="00D8534E" w:rsidRDefault="00D8534E">
      <w:pPr>
        <w:pStyle w:val="ConsPlusNormal"/>
        <w:spacing w:before="220"/>
        <w:ind w:firstLine="540"/>
        <w:jc w:val="both"/>
      </w:pPr>
      <w:r>
        <w:t xml:space="preserve">6. Бюджетный прогноз (изменения бюджетного прогноза) утверждается (утверждаются) </w:t>
      </w:r>
      <w:r w:rsidR="00527E83">
        <w:t xml:space="preserve">Администрацией Первомайского муниципального района Ярославской области </w:t>
      </w:r>
      <w:r>
        <w:t>в срок, не превышающий двух месяцев со дня официального опубликования .</w:t>
      </w:r>
    </w:p>
    <w:p w:rsidR="004D7A92" w:rsidRPr="00255A3C" w:rsidRDefault="004D7A92" w:rsidP="004D7A92">
      <w:pPr>
        <w:pStyle w:val="ConsPlusNormal"/>
        <w:spacing w:before="220"/>
        <w:ind w:firstLine="540"/>
        <w:jc w:val="both"/>
      </w:pPr>
      <w:r w:rsidRPr="00255A3C">
        <w:t xml:space="preserve">7. Бюджетный прогноз (изменения бюджетного прогноза)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r w:rsidR="00255A3C">
        <w:t>постановлением</w:t>
      </w:r>
      <w:r w:rsidRPr="00255A3C">
        <w:t xml:space="preserve">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4D7A92" w:rsidRPr="00255A3C" w:rsidRDefault="004D7A92" w:rsidP="004D7A92">
      <w:pPr>
        <w:pStyle w:val="ConsPlusNormal"/>
        <w:jc w:val="both"/>
      </w:pPr>
    </w:p>
    <w:p w:rsidR="004D7A92" w:rsidRPr="00255A3C" w:rsidRDefault="004D7A92" w:rsidP="004D7A92">
      <w:pPr>
        <w:pStyle w:val="ConsPlusNormal"/>
        <w:jc w:val="both"/>
      </w:pPr>
      <w:r w:rsidRPr="00255A3C">
        <w:t xml:space="preserve">           8. Мониторинг и контроль реализации бюджетного прогноза осуществляется  </w:t>
      </w:r>
      <w:r w:rsidR="006478D8">
        <w:t>От</w:t>
      </w:r>
      <w:r w:rsidRPr="00255A3C">
        <w:t xml:space="preserve">делом  финансов </w:t>
      </w:r>
      <w:r w:rsidR="009E5CEB">
        <w:t>а</w:t>
      </w:r>
      <w:r w:rsidRPr="00255A3C">
        <w:t xml:space="preserve">дминистрации Первомайского муниципального района </w:t>
      </w:r>
      <w:r w:rsidR="00245246">
        <w:t xml:space="preserve">Ярославской области </w:t>
      </w:r>
      <w:r w:rsidRPr="00255A3C">
        <w:t xml:space="preserve"> ежегодно. Результаты мониторинга отражаются:</w:t>
      </w:r>
    </w:p>
    <w:p w:rsidR="004D7A92" w:rsidRPr="00255A3C" w:rsidRDefault="004D7A92" w:rsidP="004D7A92">
      <w:pPr>
        <w:pStyle w:val="ConsPlusNormal"/>
        <w:jc w:val="both"/>
      </w:pPr>
      <w:r w:rsidRPr="00255A3C">
        <w:t xml:space="preserve">         - в части основных характеристик бюджета муниципального района - в ежегодном отчете о результатах деятельности главы и Администрации Первомайского муниципального района;</w:t>
      </w:r>
    </w:p>
    <w:p w:rsidR="004D7A92" w:rsidRPr="004D7A92" w:rsidRDefault="004D7A92" w:rsidP="004D7A92">
      <w:pPr>
        <w:pStyle w:val="ConsPlusNormal"/>
        <w:jc w:val="both"/>
      </w:pPr>
      <w:r w:rsidRPr="00255A3C">
        <w:t xml:space="preserve">        - в части показателей финансового обеспечения муниципальных программ Первомайского муниципального района  - в сводном годовом докладе о ходе реализации и оценке эффективности реализации муниципальных программ Первомайского муниципального района.</w:t>
      </w:r>
    </w:p>
    <w:p w:rsidR="004D7A92" w:rsidRPr="004D7A92" w:rsidRDefault="004D7A92" w:rsidP="004D7A92">
      <w:pPr>
        <w:pStyle w:val="ConsPlusNormal"/>
        <w:jc w:val="both"/>
      </w:pPr>
    </w:p>
    <w:p w:rsidR="00D8534E" w:rsidRDefault="00D853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5886" w:rsidRDefault="00505886"/>
    <w:sectPr w:rsidR="00505886" w:rsidSect="0036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4E"/>
    <w:rsid w:val="000F3E6E"/>
    <w:rsid w:val="001D2C21"/>
    <w:rsid w:val="001E6125"/>
    <w:rsid w:val="00202AE9"/>
    <w:rsid w:val="00210D58"/>
    <w:rsid w:val="0023157A"/>
    <w:rsid w:val="00245246"/>
    <w:rsid w:val="002467A3"/>
    <w:rsid w:val="00255A3C"/>
    <w:rsid w:val="002E0388"/>
    <w:rsid w:val="002F4F41"/>
    <w:rsid w:val="00335327"/>
    <w:rsid w:val="0042454F"/>
    <w:rsid w:val="004875E9"/>
    <w:rsid w:val="004B1672"/>
    <w:rsid w:val="004D7A92"/>
    <w:rsid w:val="00505886"/>
    <w:rsid w:val="005261BC"/>
    <w:rsid w:val="00527E83"/>
    <w:rsid w:val="005E2617"/>
    <w:rsid w:val="006478D8"/>
    <w:rsid w:val="00661C5C"/>
    <w:rsid w:val="006D66F8"/>
    <w:rsid w:val="00772259"/>
    <w:rsid w:val="00784EFD"/>
    <w:rsid w:val="00794302"/>
    <w:rsid w:val="007C61D6"/>
    <w:rsid w:val="007F39A0"/>
    <w:rsid w:val="00820414"/>
    <w:rsid w:val="00890306"/>
    <w:rsid w:val="008B66B0"/>
    <w:rsid w:val="009008C3"/>
    <w:rsid w:val="009057DB"/>
    <w:rsid w:val="00906433"/>
    <w:rsid w:val="009E5CEB"/>
    <w:rsid w:val="00AE475C"/>
    <w:rsid w:val="00AF187E"/>
    <w:rsid w:val="00B26183"/>
    <w:rsid w:val="00B7588D"/>
    <w:rsid w:val="00BF434D"/>
    <w:rsid w:val="00C0628A"/>
    <w:rsid w:val="00C16A10"/>
    <w:rsid w:val="00C4512D"/>
    <w:rsid w:val="00D57096"/>
    <w:rsid w:val="00D8534E"/>
    <w:rsid w:val="00E41DEE"/>
    <w:rsid w:val="00E449B7"/>
    <w:rsid w:val="00EA0CD4"/>
    <w:rsid w:val="00EA30D5"/>
    <w:rsid w:val="00EB4DD3"/>
    <w:rsid w:val="00F170D3"/>
    <w:rsid w:val="00F42C09"/>
    <w:rsid w:val="00F50BE1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3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D7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3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D7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ОФ</dc:creator>
  <cp:lastModifiedBy>Кукобойское СП</cp:lastModifiedBy>
  <cp:revision>2</cp:revision>
  <dcterms:created xsi:type="dcterms:W3CDTF">2020-03-12T08:03:00Z</dcterms:created>
  <dcterms:modified xsi:type="dcterms:W3CDTF">2020-03-12T08:03:00Z</dcterms:modified>
</cp:coreProperties>
</file>