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44" w:rsidRDefault="00581844" w:rsidP="00581844">
      <w:pPr>
        <w:pStyle w:val="ab"/>
      </w:pPr>
      <w:proofErr w:type="gramStart"/>
      <w:r>
        <w:t>П</w:t>
      </w:r>
      <w:proofErr w:type="gramEnd"/>
      <w:r>
        <w:t xml:space="preserve"> О С Т А Н О В Л Е Н И Е</w:t>
      </w:r>
    </w:p>
    <w:p w:rsidR="00581844" w:rsidRDefault="00581844" w:rsidP="00581844">
      <w:pPr>
        <w:pStyle w:val="2"/>
      </w:pPr>
      <w:r>
        <w:t xml:space="preserve">АДМИНИСТРАЦИИ КУКОБОЙСКОГО  СЕЛЬСКОГО  ПОСЕЛЕНИЯ  </w:t>
      </w:r>
    </w:p>
    <w:p w:rsidR="00581844" w:rsidRDefault="00581844" w:rsidP="00581844">
      <w:pPr>
        <w:pStyle w:val="2"/>
      </w:pPr>
      <w:r>
        <w:t>ЯРОСЛАВСКОЙ  ОБЛАСТИ</w:t>
      </w:r>
    </w:p>
    <w:p w:rsidR="00581844" w:rsidRDefault="00581844" w:rsidP="00581844">
      <w:pPr>
        <w:jc w:val="center"/>
        <w:rPr>
          <w:b/>
          <w:szCs w:val="28"/>
        </w:rPr>
      </w:pPr>
    </w:p>
    <w:p w:rsidR="00581844" w:rsidRDefault="00581844" w:rsidP="00581844">
      <w:pPr>
        <w:pStyle w:val="21"/>
        <w:ind w:left="120"/>
      </w:pPr>
      <w:r>
        <w:t xml:space="preserve">от </w:t>
      </w:r>
      <w:r w:rsidR="00A2524C">
        <w:t xml:space="preserve">01 апреля </w:t>
      </w:r>
      <w:r>
        <w:t xml:space="preserve">2019 г.   </w:t>
      </w:r>
      <w:r>
        <w:tab/>
      </w:r>
      <w:r>
        <w:tab/>
      </w:r>
      <w:r>
        <w:tab/>
        <w:t xml:space="preserve">                                              № </w:t>
      </w:r>
      <w:r w:rsidR="008566C6">
        <w:t>24</w:t>
      </w:r>
    </w:p>
    <w:p w:rsidR="00581844" w:rsidRDefault="00581844" w:rsidP="00581844">
      <w:pPr>
        <w:ind w:left="120"/>
        <w:jc w:val="center"/>
        <w:rPr>
          <w:b/>
        </w:rPr>
      </w:pPr>
      <w:r>
        <w:rPr>
          <w:b/>
        </w:rPr>
        <w:t>с. Кукобой</w:t>
      </w:r>
    </w:p>
    <w:p w:rsidR="00581844" w:rsidRDefault="00581844" w:rsidP="00581844">
      <w:pPr>
        <w:ind w:left="120"/>
        <w:rPr>
          <w:b/>
        </w:rPr>
      </w:pPr>
    </w:p>
    <w:p w:rsidR="00581844" w:rsidRDefault="00581844" w:rsidP="00581844">
      <w:pPr>
        <w:ind w:left="120"/>
        <w:rPr>
          <w:b/>
        </w:rPr>
      </w:pPr>
    </w:p>
    <w:p w:rsidR="00581844" w:rsidRDefault="00581844" w:rsidP="00581844">
      <w:pPr>
        <w:pStyle w:val="23"/>
        <w:rPr>
          <w:color w:val="000000"/>
          <w:spacing w:val="-3"/>
          <w:szCs w:val="28"/>
        </w:rPr>
      </w:pPr>
      <w:r>
        <w:t xml:space="preserve">Об утверждении  </w:t>
      </w:r>
      <w:r w:rsidRPr="00581844">
        <w:rPr>
          <w:color w:val="000000"/>
          <w:spacing w:val="-3"/>
          <w:szCs w:val="28"/>
        </w:rPr>
        <w:t>муниципальн</w:t>
      </w:r>
      <w:r>
        <w:rPr>
          <w:color w:val="000000"/>
          <w:spacing w:val="-3"/>
          <w:szCs w:val="28"/>
        </w:rPr>
        <w:t xml:space="preserve">ой  адресной </w:t>
      </w:r>
    </w:p>
    <w:p w:rsidR="00581844" w:rsidRDefault="00581844" w:rsidP="00581844">
      <w:pPr>
        <w:pStyle w:val="23"/>
        <w:rPr>
          <w:b w:val="0"/>
          <w:bCs w:val="0"/>
          <w:color w:val="000000"/>
          <w:spacing w:val="-3"/>
          <w:szCs w:val="28"/>
        </w:rPr>
      </w:pPr>
      <w:r>
        <w:rPr>
          <w:color w:val="000000"/>
          <w:spacing w:val="-3"/>
          <w:szCs w:val="28"/>
        </w:rPr>
        <w:t>программы</w:t>
      </w:r>
      <w:r w:rsidRPr="00581844">
        <w:rPr>
          <w:color w:val="000000"/>
          <w:spacing w:val="-3"/>
          <w:szCs w:val="28"/>
        </w:rPr>
        <w:t xml:space="preserve"> по обеспечению устойчивого сокращения </w:t>
      </w:r>
    </w:p>
    <w:p w:rsidR="00581844" w:rsidRDefault="00581844" w:rsidP="00581844">
      <w:pPr>
        <w:ind w:firstLine="0"/>
        <w:rPr>
          <w:b/>
          <w:bCs/>
          <w:color w:val="000000"/>
          <w:spacing w:val="-3"/>
          <w:szCs w:val="28"/>
        </w:rPr>
      </w:pPr>
      <w:r w:rsidRPr="00581844">
        <w:rPr>
          <w:b/>
          <w:bCs/>
          <w:color w:val="000000"/>
          <w:spacing w:val="-3"/>
          <w:szCs w:val="28"/>
        </w:rPr>
        <w:t xml:space="preserve">непригодного для проживания жилищного фонда </w:t>
      </w:r>
    </w:p>
    <w:p w:rsidR="00581844" w:rsidRDefault="00581844" w:rsidP="00581844">
      <w:pPr>
        <w:ind w:firstLine="0"/>
        <w:rPr>
          <w:b/>
          <w:bCs/>
          <w:color w:val="000000"/>
          <w:spacing w:val="-3"/>
          <w:szCs w:val="28"/>
        </w:rPr>
      </w:pPr>
      <w:r w:rsidRPr="00581844">
        <w:rPr>
          <w:b/>
          <w:bCs/>
          <w:color w:val="000000"/>
          <w:spacing w:val="-3"/>
          <w:szCs w:val="28"/>
        </w:rPr>
        <w:t xml:space="preserve">Кукобойского сельского поселения </w:t>
      </w:r>
    </w:p>
    <w:p w:rsidR="00581844" w:rsidRDefault="00581844" w:rsidP="00581844">
      <w:pPr>
        <w:ind w:firstLine="0"/>
        <w:rPr>
          <w:b/>
          <w:bCs/>
          <w:color w:val="000000"/>
          <w:spacing w:val="-3"/>
          <w:szCs w:val="28"/>
        </w:rPr>
      </w:pPr>
      <w:r w:rsidRPr="00581844">
        <w:rPr>
          <w:b/>
          <w:bCs/>
          <w:color w:val="000000"/>
          <w:spacing w:val="-3"/>
          <w:szCs w:val="28"/>
        </w:rPr>
        <w:t>Ярославской области на 2019 – 2025 годы</w:t>
      </w:r>
    </w:p>
    <w:p w:rsidR="00581844" w:rsidRDefault="00581844" w:rsidP="00581844">
      <w:pPr>
        <w:ind w:firstLine="0"/>
        <w:rPr>
          <w:b/>
          <w:bCs/>
        </w:rPr>
      </w:pPr>
    </w:p>
    <w:p w:rsidR="00581844" w:rsidRDefault="00581844" w:rsidP="00666278">
      <w:r>
        <w:t xml:space="preserve">     </w:t>
      </w:r>
      <w:proofErr w:type="gramStart"/>
      <w:r>
        <w:t xml:space="preserve">В соответствии с  </w:t>
      </w:r>
      <w:r w:rsidRPr="00581844">
        <w:t>Федеральны</w:t>
      </w:r>
      <w:r>
        <w:t xml:space="preserve">м </w:t>
      </w:r>
      <w:r w:rsidRPr="00581844">
        <w:t xml:space="preserve"> закон</w:t>
      </w:r>
      <w:r>
        <w:t>о</w:t>
      </w:r>
      <w:r w:rsidR="00CB120B">
        <w:t>м</w:t>
      </w:r>
      <w:r w:rsidRPr="00581844">
        <w:t xml:space="preserve"> от 21 июля 2007 года № 185-ФЗ «О Фонде содействия реформированию жилищно-коммунального хозяйства» (далее – Федеральный закон</w:t>
      </w:r>
      <w:r>
        <w:t xml:space="preserve"> от 21 июля 2007 года № 185-ФЗ) и </w:t>
      </w:r>
      <w:r w:rsidR="00666278">
        <w:t xml:space="preserve">целях </w:t>
      </w:r>
      <w:r w:rsidR="004665F6" w:rsidRPr="00EC32D8">
        <w:t xml:space="preserve">исполнения </w:t>
      </w:r>
      <w:r w:rsidR="00666278" w:rsidRPr="00EC32D8">
        <w:t xml:space="preserve">проекта региональной адресной программы по обеспечению устойчивого сокращения непригодного для проживания жилищного фонда Ярославской области на 2019-2025 годы </w:t>
      </w:r>
      <w:r w:rsidR="004665F6" w:rsidRPr="00EC32D8">
        <w:t>федерального проекта «Обеспечение устойчивого</w:t>
      </w:r>
      <w:r w:rsidR="004665F6">
        <w:t xml:space="preserve"> сокращения непригодного для проживания жилищного фонда» на 2019-2024 годы</w:t>
      </w:r>
      <w:r w:rsidR="00666278">
        <w:t>,</w:t>
      </w:r>
      <w:proofErr w:type="gramEnd"/>
    </w:p>
    <w:p w:rsidR="00581844" w:rsidRDefault="00581844" w:rsidP="00581844">
      <w:pPr>
        <w:rPr>
          <w:b/>
          <w:bCs/>
        </w:rPr>
      </w:pPr>
    </w:p>
    <w:p w:rsidR="00581844" w:rsidRDefault="00666278" w:rsidP="00666278">
      <w:pPr>
        <w:ind w:firstLine="0"/>
        <w:jc w:val="left"/>
      </w:pPr>
      <w:r>
        <w:rPr>
          <w:b/>
          <w:bCs/>
        </w:rPr>
        <w:t>АДМИНИСТРАЦИЯ</w:t>
      </w:r>
      <w:r w:rsidR="00581844">
        <w:rPr>
          <w:b/>
          <w:bCs/>
        </w:rPr>
        <w:t xml:space="preserve">  ПОСТАНОВЛЯЕТ:</w:t>
      </w:r>
    </w:p>
    <w:p w:rsidR="00581844" w:rsidRPr="0000335C" w:rsidRDefault="00581844" w:rsidP="00581844">
      <w:pPr>
        <w:pStyle w:val="23"/>
        <w:jc w:val="both"/>
        <w:rPr>
          <w:b w:val="0"/>
        </w:rPr>
      </w:pPr>
    </w:p>
    <w:p w:rsidR="00581844" w:rsidRPr="007F0E31" w:rsidRDefault="00581844" w:rsidP="006E3DF6">
      <w:pPr>
        <w:pStyle w:val="23"/>
        <w:numPr>
          <w:ilvl w:val="0"/>
          <w:numId w:val="1"/>
        </w:numPr>
        <w:tabs>
          <w:tab w:val="clear" w:pos="720"/>
          <w:tab w:val="num" w:pos="0"/>
        </w:tabs>
        <w:ind w:left="0" w:firstLine="567"/>
        <w:jc w:val="both"/>
        <w:rPr>
          <w:b w:val="0"/>
        </w:rPr>
      </w:pPr>
      <w:r w:rsidRPr="006B03E0">
        <w:rPr>
          <w:b w:val="0"/>
        </w:rPr>
        <w:t xml:space="preserve">Утвердить </w:t>
      </w:r>
      <w:r w:rsidRPr="007F0E31">
        <w:rPr>
          <w:b w:val="0"/>
        </w:rPr>
        <w:t xml:space="preserve"> </w:t>
      </w:r>
      <w:r w:rsidR="006E3DF6" w:rsidRPr="006E3DF6">
        <w:rPr>
          <w:b w:val="0"/>
        </w:rPr>
        <w:t>муницип</w:t>
      </w:r>
      <w:r w:rsidR="006E3DF6">
        <w:rPr>
          <w:b w:val="0"/>
        </w:rPr>
        <w:t>альную</w:t>
      </w:r>
      <w:r w:rsidR="006E3DF6" w:rsidRPr="006E3DF6">
        <w:rPr>
          <w:b w:val="0"/>
        </w:rPr>
        <w:t xml:space="preserve"> адресн</w:t>
      </w:r>
      <w:r w:rsidR="006E3DF6">
        <w:rPr>
          <w:b w:val="0"/>
        </w:rPr>
        <w:t>ую программу</w:t>
      </w:r>
      <w:r w:rsidR="006E3DF6" w:rsidRPr="006E3DF6">
        <w:rPr>
          <w:b w:val="0"/>
        </w:rPr>
        <w:t xml:space="preserve"> по обеспечению устойчивого сокращения непригодного для проживания жилищного фонда Кукобойского сельского поселения Ярославской области на 2019 – 2025 годы</w:t>
      </w:r>
      <w:r w:rsidRPr="0016769F">
        <w:rPr>
          <w:bCs w:val="0"/>
          <w:color w:val="000000"/>
          <w:spacing w:val="-3"/>
          <w:sz w:val="24"/>
        </w:rPr>
        <w:t>»</w:t>
      </w:r>
      <w:r w:rsidR="006E3DF6">
        <w:rPr>
          <w:bCs w:val="0"/>
          <w:color w:val="000000"/>
          <w:spacing w:val="-3"/>
          <w:sz w:val="24"/>
        </w:rPr>
        <w:t xml:space="preserve"> </w:t>
      </w:r>
      <w:r>
        <w:rPr>
          <w:bCs w:val="0"/>
          <w:color w:val="000000"/>
          <w:spacing w:val="-3"/>
          <w:sz w:val="24"/>
        </w:rPr>
        <w:t xml:space="preserve"> </w:t>
      </w:r>
      <w:r w:rsidRPr="007F0E31">
        <w:rPr>
          <w:b w:val="0"/>
        </w:rPr>
        <w:t>(Приложение №1)</w:t>
      </w:r>
    </w:p>
    <w:p w:rsidR="006E3DF6" w:rsidRPr="003D0EB6" w:rsidRDefault="006E3DF6" w:rsidP="006E3DF6">
      <w:pPr>
        <w:pStyle w:val="a9"/>
        <w:numPr>
          <w:ilvl w:val="0"/>
          <w:numId w:val="1"/>
        </w:numPr>
        <w:tabs>
          <w:tab w:val="clear" w:pos="720"/>
          <w:tab w:val="num" w:pos="0"/>
        </w:tabs>
        <w:ind w:left="0" w:firstLine="567"/>
      </w:pPr>
      <w:proofErr w:type="gramStart"/>
      <w:r w:rsidRPr="003D0EB6">
        <w:t>Контроль за</w:t>
      </w:r>
      <w:proofErr w:type="gramEnd"/>
      <w:r w:rsidRPr="003D0EB6">
        <w:t xml:space="preserve"> исполнением постановления  оставляю  за  собой.</w:t>
      </w:r>
    </w:p>
    <w:p w:rsidR="006E3DF6" w:rsidRPr="003D0EB6" w:rsidRDefault="006E3DF6" w:rsidP="006E3DF6">
      <w:pPr>
        <w:pStyle w:val="a9"/>
        <w:numPr>
          <w:ilvl w:val="0"/>
          <w:numId w:val="1"/>
        </w:numPr>
        <w:tabs>
          <w:tab w:val="clear" w:pos="720"/>
          <w:tab w:val="num" w:pos="0"/>
        </w:tabs>
        <w:ind w:left="0" w:firstLine="567"/>
      </w:pPr>
      <w:r w:rsidRPr="003D0EB6">
        <w:t>Постановление  вступает  в  сил</w:t>
      </w:r>
      <w:r>
        <w:t>у  с  момента  подписания  и подлежит</w:t>
      </w:r>
      <w:r w:rsidRPr="003D0EB6">
        <w:t xml:space="preserve">  официально</w:t>
      </w:r>
      <w:r>
        <w:t>му</w:t>
      </w:r>
      <w:r w:rsidRPr="003D0EB6">
        <w:t xml:space="preserve">   обнародовани</w:t>
      </w:r>
      <w:r>
        <w:t>ю</w:t>
      </w:r>
      <w:r w:rsidRPr="003D0EB6">
        <w:t xml:space="preserve">  на  информационных  стендах  расположенных  в с. Кукобой, д. Малино,  д. Вараково, с. Семёновское, с. Всехсвятское, </w:t>
      </w:r>
      <w:proofErr w:type="spellStart"/>
      <w:r w:rsidRPr="003D0EB6">
        <w:t>д</w:t>
      </w:r>
      <w:proofErr w:type="gramStart"/>
      <w:r w:rsidRPr="003D0EB6">
        <w:t>.К</w:t>
      </w:r>
      <w:proofErr w:type="gramEnd"/>
      <w:r w:rsidRPr="003D0EB6">
        <w:t>остромка</w:t>
      </w:r>
      <w:proofErr w:type="spellEnd"/>
      <w:r w:rsidRPr="003D0EB6">
        <w:t xml:space="preserve">, д. </w:t>
      </w:r>
      <w:proofErr w:type="spellStart"/>
      <w:r w:rsidRPr="003D0EB6">
        <w:t>Оносово</w:t>
      </w:r>
      <w:proofErr w:type="spellEnd"/>
      <w:r w:rsidRPr="003D0EB6">
        <w:t xml:space="preserve">, с. </w:t>
      </w:r>
      <w:proofErr w:type="spellStart"/>
      <w:r w:rsidRPr="003D0EB6">
        <w:t>Николо</w:t>
      </w:r>
      <w:proofErr w:type="spellEnd"/>
      <w:r w:rsidRPr="003D0EB6">
        <w:t xml:space="preserve">-Ухтома, д. </w:t>
      </w:r>
      <w:proofErr w:type="spellStart"/>
      <w:r w:rsidRPr="003D0EB6">
        <w:t>Менчаково</w:t>
      </w:r>
      <w:proofErr w:type="spellEnd"/>
      <w:r w:rsidRPr="003D0EB6">
        <w:t xml:space="preserve">, д. </w:t>
      </w:r>
      <w:proofErr w:type="spellStart"/>
      <w:r w:rsidRPr="003D0EB6">
        <w:t>Паршино</w:t>
      </w:r>
      <w:proofErr w:type="spellEnd"/>
      <w:r w:rsidRPr="003D0EB6">
        <w:t xml:space="preserve">, </w:t>
      </w:r>
      <w:proofErr w:type="spellStart"/>
      <w:r w:rsidRPr="003D0EB6">
        <w:t>д.Ивандино</w:t>
      </w:r>
      <w:proofErr w:type="spellEnd"/>
      <w:r w:rsidRPr="003D0EB6">
        <w:t xml:space="preserve">, д. </w:t>
      </w:r>
      <w:proofErr w:type="spellStart"/>
      <w:r w:rsidRPr="003D0EB6">
        <w:t>Кубье</w:t>
      </w:r>
      <w:proofErr w:type="spellEnd"/>
      <w:r>
        <w:t xml:space="preserve"> и размещению </w:t>
      </w:r>
      <w:r w:rsidRPr="003D0EB6">
        <w:t xml:space="preserve">на официальном  сайте  </w:t>
      </w:r>
      <w:hyperlink r:id="rId8" w:history="1">
        <w:r w:rsidRPr="003D0EB6">
          <w:rPr>
            <w:rStyle w:val="aa"/>
          </w:rPr>
          <w:t>http://kukobadm.ru/</w:t>
        </w:r>
      </w:hyperlink>
      <w:r w:rsidRPr="003D0EB6">
        <w:t xml:space="preserve">.  </w:t>
      </w:r>
    </w:p>
    <w:p w:rsidR="006E3DF6" w:rsidRDefault="006E3DF6" w:rsidP="006E3DF6">
      <w:pPr>
        <w:pStyle w:val="a9"/>
        <w:tabs>
          <w:tab w:val="num" w:pos="0"/>
        </w:tabs>
        <w:ind w:left="0" w:firstLine="567"/>
        <w:rPr>
          <w:b/>
        </w:rPr>
      </w:pPr>
    </w:p>
    <w:p w:rsidR="006E3DF6" w:rsidRPr="006E3DF6" w:rsidRDefault="006E3DF6" w:rsidP="006E3DF6">
      <w:pPr>
        <w:pStyle w:val="a9"/>
        <w:tabs>
          <w:tab w:val="num" w:pos="0"/>
        </w:tabs>
        <w:ind w:left="0" w:firstLine="567"/>
        <w:rPr>
          <w:b/>
        </w:rPr>
      </w:pPr>
    </w:p>
    <w:p w:rsidR="006E3DF6" w:rsidRPr="006E3DF6" w:rsidRDefault="006E3DF6" w:rsidP="006E3DF6">
      <w:pPr>
        <w:pStyle w:val="a9"/>
        <w:tabs>
          <w:tab w:val="num" w:pos="0"/>
        </w:tabs>
        <w:ind w:left="0" w:firstLine="0"/>
        <w:rPr>
          <w:b/>
        </w:rPr>
      </w:pPr>
      <w:r w:rsidRPr="006E3DF6">
        <w:rPr>
          <w:b/>
        </w:rPr>
        <w:t>Глава  Кукобойского сельского  поселения                 Е.Ю. Чистобородова</w:t>
      </w:r>
    </w:p>
    <w:p w:rsidR="00581844" w:rsidRDefault="00581844" w:rsidP="00581844">
      <w:pPr>
        <w:rPr>
          <w:sz w:val="26"/>
        </w:rPr>
      </w:pPr>
    </w:p>
    <w:p w:rsidR="00581844" w:rsidRDefault="00581844" w:rsidP="00581844">
      <w:pPr>
        <w:rPr>
          <w:sz w:val="26"/>
        </w:rPr>
      </w:pPr>
    </w:p>
    <w:p w:rsidR="00581844" w:rsidRDefault="00581844" w:rsidP="00581844">
      <w:pPr>
        <w:rPr>
          <w:sz w:val="26"/>
        </w:rPr>
      </w:pPr>
    </w:p>
    <w:p w:rsidR="00581844" w:rsidRDefault="00581844" w:rsidP="00581844">
      <w:pPr>
        <w:rPr>
          <w:sz w:val="26"/>
        </w:rPr>
      </w:pPr>
    </w:p>
    <w:p w:rsidR="00581844" w:rsidRDefault="00581844" w:rsidP="00581844">
      <w:pPr>
        <w:rPr>
          <w:sz w:val="26"/>
        </w:rPr>
      </w:pPr>
    </w:p>
    <w:p w:rsidR="00581844" w:rsidRDefault="00581844" w:rsidP="00581844">
      <w:pPr>
        <w:shd w:val="clear" w:color="auto" w:fill="FFFFFF"/>
        <w:spacing w:line="274" w:lineRule="exact"/>
        <w:jc w:val="right"/>
        <w:rPr>
          <w:b/>
          <w:bCs/>
          <w:color w:val="000000"/>
          <w:spacing w:val="-7"/>
        </w:rPr>
      </w:pPr>
    </w:p>
    <w:p w:rsidR="00CB120B" w:rsidRDefault="00CB120B" w:rsidP="00581844">
      <w:pPr>
        <w:shd w:val="clear" w:color="auto" w:fill="FFFFFF"/>
        <w:spacing w:line="274" w:lineRule="exact"/>
        <w:jc w:val="right"/>
        <w:rPr>
          <w:b/>
          <w:bCs/>
          <w:color w:val="000000"/>
          <w:spacing w:val="-7"/>
          <w:sz w:val="24"/>
          <w:szCs w:val="24"/>
        </w:rPr>
      </w:pPr>
    </w:p>
    <w:p w:rsidR="00581844" w:rsidRPr="006E3DF6" w:rsidRDefault="00581844" w:rsidP="00581844">
      <w:pPr>
        <w:shd w:val="clear" w:color="auto" w:fill="FFFFFF"/>
        <w:spacing w:line="274" w:lineRule="exact"/>
        <w:jc w:val="right"/>
        <w:rPr>
          <w:b/>
          <w:sz w:val="24"/>
          <w:szCs w:val="24"/>
        </w:rPr>
      </w:pPr>
      <w:r w:rsidRPr="006E3DF6">
        <w:rPr>
          <w:b/>
          <w:bCs/>
          <w:color w:val="000000"/>
          <w:spacing w:val="-7"/>
          <w:sz w:val="24"/>
          <w:szCs w:val="24"/>
        </w:rPr>
        <w:lastRenderedPageBreak/>
        <w:t>Приложение № 1</w:t>
      </w:r>
    </w:p>
    <w:p w:rsidR="00581844" w:rsidRPr="006E3DF6" w:rsidRDefault="00581844" w:rsidP="00581844">
      <w:pPr>
        <w:shd w:val="clear" w:color="auto" w:fill="FFFFFF"/>
        <w:spacing w:line="274" w:lineRule="exact"/>
        <w:ind w:left="5990"/>
        <w:jc w:val="right"/>
        <w:rPr>
          <w:b/>
          <w:bCs/>
          <w:color w:val="000000"/>
          <w:spacing w:val="-4"/>
          <w:sz w:val="24"/>
          <w:szCs w:val="24"/>
        </w:rPr>
      </w:pPr>
      <w:r w:rsidRPr="006E3DF6">
        <w:rPr>
          <w:b/>
          <w:bCs/>
          <w:color w:val="000000"/>
          <w:spacing w:val="-4"/>
          <w:sz w:val="24"/>
          <w:szCs w:val="24"/>
        </w:rPr>
        <w:t xml:space="preserve">к  </w:t>
      </w:r>
      <w:r w:rsidR="006E3DF6" w:rsidRPr="006E3DF6">
        <w:rPr>
          <w:b/>
          <w:bCs/>
          <w:color w:val="000000"/>
          <w:spacing w:val="-4"/>
          <w:sz w:val="24"/>
          <w:szCs w:val="24"/>
        </w:rPr>
        <w:t>п</w:t>
      </w:r>
      <w:r w:rsidRPr="006E3DF6">
        <w:rPr>
          <w:b/>
          <w:bCs/>
          <w:color w:val="000000"/>
          <w:spacing w:val="-4"/>
          <w:sz w:val="24"/>
          <w:szCs w:val="24"/>
        </w:rPr>
        <w:t>остановлению Администрации  Кукобойского  сельского  поселения</w:t>
      </w:r>
    </w:p>
    <w:p w:rsidR="00581844" w:rsidRPr="006E3DF6" w:rsidRDefault="00581844" w:rsidP="00581844">
      <w:pPr>
        <w:shd w:val="clear" w:color="auto" w:fill="FFFFFF"/>
        <w:spacing w:line="274" w:lineRule="exact"/>
        <w:ind w:left="5990"/>
        <w:jc w:val="right"/>
        <w:rPr>
          <w:b/>
          <w:sz w:val="24"/>
          <w:szCs w:val="24"/>
        </w:rPr>
      </w:pPr>
      <w:r w:rsidRPr="006E3DF6">
        <w:rPr>
          <w:b/>
          <w:bCs/>
          <w:color w:val="000000"/>
          <w:spacing w:val="-4"/>
          <w:sz w:val="24"/>
          <w:szCs w:val="24"/>
        </w:rPr>
        <w:t>Ярославской  области</w:t>
      </w:r>
    </w:p>
    <w:p w:rsidR="00581844" w:rsidRDefault="00581844" w:rsidP="006E3DF6">
      <w:pPr>
        <w:shd w:val="clear" w:color="auto" w:fill="FFFFFF"/>
        <w:spacing w:line="274" w:lineRule="exact"/>
        <w:jc w:val="right"/>
        <w:rPr>
          <w:b/>
        </w:rPr>
      </w:pPr>
      <w:r w:rsidRPr="006E3DF6">
        <w:rPr>
          <w:b/>
          <w:bCs/>
          <w:color w:val="000000"/>
          <w:spacing w:val="-5"/>
          <w:sz w:val="24"/>
          <w:szCs w:val="24"/>
        </w:rPr>
        <w:t xml:space="preserve"> № </w:t>
      </w:r>
      <w:r w:rsidR="000C232D">
        <w:rPr>
          <w:b/>
          <w:bCs/>
          <w:color w:val="000000"/>
          <w:spacing w:val="-5"/>
          <w:sz w:val="24"/>
          <w:szCs w:val="24"/>
        </w:rPr>
        <w:t xml:space="preserve"> 24</w:t>
      </w:r>
      <w:bookmarkStart w:id="0" w:name="_GoBack"/>
      <w:bookmarkEnd w:id="0"/>
      <w:r w:rsidRPr="006E3DF6">
        <w:rPr>
          <w:b/>
          <w:bCs/>
          <w:color w:val="000000"/>
          <w:spacing w:val="-5"/>
          <w:sz w:val="24"/>
          <w:szCs w:val="24"/>
        </w:rPr>
        <w:t xml:space="preserve">    от «</w:t>
      </w:r>
      <w:r w:rsidR="00A2524C">
        <w:rPr>
          <w:b/>
          <w:bCs/>
          <w:color w:val="000000"/>
          <w:spacing w:val="-5"/>
          <w:sz w:val="24"/>
          <w:szCs w:val="24"/>
        </w:rPr>
        <w:t>01</w:t>
      </w:r>
      <w:r w:rsidRPr="006E3DF6">
        <w:rPr>
          <w:b/>
          <w:bCs/>
          <w:color w:val="000000"/>
          <w:spacing w:val="-5"/>
          <w:sz w:val="24"/>
          <w:szCs w:val="24"/>
        </w:rPr>
        <w:t xml:space="preserve"> » </w:t>
      </w:r>
      <w:r w:rsidR="00A2524C">
        <w:rPr>
          <w:b/>
          <w:bCs/>
          <w:color w:val="000000"/>
          <w:spacing w:val="-5"/>
          <w:sz w:val="24"/>
          <w:szCs w:val="24"/>
        </w:rPr>
        <w:t xml:space="preserve"> апреля</w:t>
      </w:r>
      <w:r w:rsidRPr="006E3DF6">
        <w:rPr>
          <w:b/>
          <w:bCs/>
          <w:color w:val="000000"/>
          <w:spacing w:val="-5"/>
          <w:sz w:val="24"/>
          <w:szCs w:val="24"/>
        </w:rPr>
        <w:t xml:space="preserve">  201</w:t>
      </w:r>
      <w:r w:rsidR="006E3DF6">
        <w:rPr>
          <w:b/>
          <w:bCs/>
          <w:color w:val="000000"/>
          <w:spacing w:val="-5"/>
          <w:sz w:val="24"/>
          <w:szCs w:val="24"/>
        </w:rPr>
        <w:t>9</w:t>
      </w:r>
      <w:r w:rsidRPr="006E3DF6">
        <w:rPr>
          <w:b/>
          <w:bCs/>
          <w:color w:val="000000"/>
          <w:spacing w:val="-5"/>
          <w:sz w:val="24"/>
          <w:szCs w:val="24"/>
        </w:rPr>
        <w:t xml:space="preserve"> года</w:t>
      </w:r>
    </w:p>
    <w:p w:rsidR="00581844" w:rsidRDefault="00581844" w:rsidP="001D2D0E">
      <w:pPr>
        <w:ind w:firstLine="0"/>
        <w:jc w:val="center"/>
        <w:rPr>
          <w:b/>
        </w:rPr>
      </w:pPr>
    </w:p>
    <w:p w:rsidR="00581844" w:rsidRDefault="00581844" w:rsidP="001D2D0E">
      <w:pPr>
        <w:ind w:firstLine="0"/>
        <w:jc w:val="center"/>
        <w:rPr>
          <w:b/>
        </w:rPr>
      </w:pPr>
    </w:p>
    <w:p w:rsidR="001D2D0E" w:rsidRDefault="00E84DF5" w:rsidP="001D2D0E">
      <w:pPr>
        <w:ind w:firstLine="0"/>
        <w:jc w:val="center"/>
        <w:rPr>
          <w:b/>
        </w:rPr>
      </w:pPr>
      <w:r>
        <w:rPr>
          <w:b/>
        </w:rPr>
        <w:t>МУНИЦИПАЛЬНАЯ</w:t>
      </w:r>
      <w:r w:rsidR="001D2D0E">
        <w:rPr>
          <w:b/>
        </w:rPr>
        <w:t xml:space="preserve"> АДРЕСНАЯ ПРОГРАММА </w:t>
      </w:r>
    </w:p>
    <w:p w:rsidR="00E57F42" w:rsidRDefault="001D2D0E" w:rsidP="001D2D0E">
      <w:pPr>
        <w:ind w:firstLine="0"/>
        <w:jc w:val="center"/>
        <w:rPr>
          <w:b/>
        </w:rPr>
      </w:pPr>
      <w:r>
        <w:rPr>
          <w:b/>
        </w:rPr>
        <w:t>по обеспечению устойчивого сокращения непригодного для проживания жилищного фонда</w:t>
      </w:r>
      <w:r w:rsidR="00E84DF5">
        <w:rPr>
          <w:b/>
        </w:rPr>
        <w:t xml:space="preserve"> Кукобойского сельского поселения</w:t>
      </w:r>
      <w:r>
        <w:rPr>
          <w:b/>
        </w:rPr>
        <w:t xml:space="preserve"> Ярославской области на 2019 – 202</w:t>
      </w:r>
      <w:r w:rsidR="0069253A">
        <w:rPr>
          <w:b/>
        </w:rPr>
        <w:t>5</w:t>
      </w:r>
      <w:r>
        <w:rPr>
          <w:b/>
        </w:rPr>
        <w:t xml:space="preserve"> годы</w:t>
      </w:r>
    </w:p>
    <w:p w:rsidR="001D2D0E" w:rsidRDefault="001D2D0E" w:rsidP="001D2D0E">
      <w:pPr>
        <w:ind w:firstLine="0"/>
        <w:jc w:val="center"/>
        <w:rPr>
          <w:b/>
        </w:rPr>
      </w:pPr>
    </w:p>
    <w:p w:rsidR="001D2D0E" w:rsidRDefault="001D2D0E" w:rsidP="001D2D0E"/>
    <w:p w:rsidR="001D2D0E" w:rsidRPr="009F3531" w:rsidRDefault="001D2D0E" w:rsidP="001D2D0E">
      <w:pPr>
        <w:jc w:val="center"/>
        <w:rPr>
          <w:b/>
        </w:rPr>
      </w:pPr>
      <w:r w:rsidRPr="009F3531">
        <w:rPr>
          <w:b/>
        </w:rPr>
        <w:t>Паспорт Программы</w:t>
      </w:r>
    </w:p>
    <w:p w:rsidR="001D2D0E" w:rsidRPr="001D2D0E" w:rsidRDefault="001D2D0E" w:rsidP="001D2D0E"/>
    <w:tbl>
      <w:tblPr>
        <w:tblW w:w="5240" w:type="pct"/>
        <w:tblInd w:w="-459" w:type="dxa"/>
        <w:tblLook w:val="04A0" w:firstRow="1" w:lastRow="0" w:firstColumn="1" w:lastColumn="0" w:noHBand="0" w:noVBand="1"/>
      </w:tblPr>
      <w:tblGrid>
        <w:gridCol w:w="2806"/>
        <w:gridCol w:w="7223"/>
      </w:tblGrid>
      <w:tr w:rsidR="001D2D0E" w:rsidRPr="001D2D0E" w:rsidTr="001D2D0E">
        <w:tc>
          <w:tcPr>
            <w:tcW w:w="1399" w:type="pct"/>
          </w:tcPr>
          <w:p w:rsidR="001D2D0E" w:rsidRPr="009F3531" w:rsidRDefault="001D2D0E" w:rsidP="001D2D0E">
            <w:pPr>
              <w:ind w:firstLine="0"/>
              <w:rPr>
                <w:b/>
              </w:rPr>
            </w:pPr>
            <w:r w:rsidRPr="009F3531">
              <w:rPr>
                <w:b/>
              </w:rPr>
              <w:t xml:space="preserve">Наименование </w:t>
            </w:r>
          </w:p>
          <w:p w:rsidR="001D2D0E" w:rsidRPr="001D2D0E" w:rsidRDefault="001D2D0E" w:rsidP="001D2D0E">
            <w:pPr>
              <w:ind w:firstLine="0"/>
            </w:pPr>
            <w:r w:rsidRPr="009F3531">
              <w:rPr>
                <w:b/>
              </w:rPr>
              <w:t>Программы</w:t>
            </w:r>
          </w:p>
        </w:tc>
        <w:tc>
          <w:tcPr>
            <w:tcW w:w="3601" w:type="pct"/>
          </w:tcPr>
          <w:p w:rsidR="001D2D0E" w:rsidRPr="001D2D0E" w:rsidRDefault="00E84DF5" w:rsidP="001D2D0E">
            <w:pPr>
              <w:ind w:firstLine="0"/>
            </w:pPr>
            <w:r>
              <w:t>муниципальная</w:t>
            </w:r>
            <w:r w:rsidR="001D2D0E" w:rsidRPr="001D2D0E">
              <w:t xml:space="preserve"> адресная программа по </w:t>
            </w:r>
            <w:r w:rsidR="001D2D0E">
              <w:t>обеспечению устойчивого сокращения непригодного для проживания жилищного фонда</w:t>
            </w:r>
            <w:r>
              <w:t xml:space="preserve"> Кукобойского сельского поселения</w:t>
            </w:r>
            <w:r w:rsidR="001D2D0E">
              <w:t xml:space="preserve"> Ярославской области на 2019 – 202</w:t>
            </w:r>
            <w:r w:rsidR="00B17963">
              <w:t>5</w:t>
            </w:r>
            <w:r w:rsidR="001D2D0E">
              <w:t xml:space="preserve"> годы</w:t>
            </w:r>
            <w:r w:rsidR="001D2D0E" w:rsidRPr="001D2D0E">
              <w:t xml:space="preserve"> (далее – Программа)</w:t>
            </w:r>
          </w:p>
          <w:p w:rsidR="001D2D0E" w:rsidRPr="001D2D0E" w:rsidRDefault="001D2D0E" w:rsidP="001D2D0E">
            <w:r w:rsidRPr="001D2D0E">
              <w:t xml:space="preserve"> </w:t>
            </w:r>
          </w:p>
        </w:tc>
      </w:tr>
      <w:tr w:rsidR="001D2D0E" w:rsidRPr="001D2D0E" w:rsidTr="001D2D0E">
        <w:tc>
          <w:tcPr>
            <w:tcW w:w="1399" w:type="pct"/>
          </w:tcPr>
          <w:p w:rsidR="001D2D0E" w:rsidRPr="009F3531" w:rsidRDefault="001D2D0E" w:rsidP="001D2D0E">
            <w:pPr>
              <w:ind w:firstLine="0"/>
              <w:rPr>
                <w:b/>
              </w:rPr>
            </w:pPr>
            <w:r w:rsidRPr="009F3531">
              <w:rPr>
                <w:b/>
              </w:rPr>
              <w:t>Заказчик Программы</w:t>
            </w:r>
          </w:p>
          <w:p w:rsidR="001D2D0E" w:rsidRPr="001D2D0E" w:rsidRDefault="001D2D0E" w:rsidP="001D2D0E"/>
        </w:tc>
        <w:tc>
          <w:tcPr>
            <w:tcW w:w="3601" w:type="pct"/>
          </w:tcPr>
          <w:p w:rsidR="001D2D0E" w:rsidRDefault="00E84DF5" w:rsidP="00E84DF5">
            <w:pPr>
              <w:ind w:firstLine="0"/>
            </w:pPr>
            <w:r w:rsidRPr="00E84DF5">
              <w:t>Администрация Кукобойского сельского поселения Ярославской области</w:t>
            </w:r>
          </w:p>
          <w:p w:rsidR="00E84DF5" w:rsidRPr="001D2D0E" w:rsidRDefault="00E84DF5" w:rsidP="00E84DF5">
            <w:pPr>
              <w:ind w:firstLine="0"/>
            </w:pPr>
          </w:p>
        </w:tc>
      </w:tr>
      <w:tr w:rsidR="001D2D0E" w:rsidRPr="001D2D0E" w:rsidTr="001D2D0E">
        <w:tc>
          <w:tcPr>
            <w:tcW w:w="1399" w:type="pct"/>
          </w:tcPr>
          <w:p w:rsidR="001D2D0E" w:rsidRPr="009F3531" w:rsidRDefault="001D2D0E" w:rsidP="001D2D0E">
            <w:pPr>
              <w:ind w:firstLine="0"/>
              <w:rPr>
                <w:b/>
              </w:rPr>
            </w:pPr>
            <w:r w:rsidRPr="009F3531">
              <w:rPr>
                <w:b/>
              </w:rPr>
              <w:t>Основания разработки Программы</w:t>
            </w:r>
          </w:p>
        </w:tc>
        <w:tc>
          <w:tcPr>
            <w:tcW w:w="3601" w:type="pct"/>
          </w:tcPr>
          <w:p w:rsidR="001D2D0E" w:rsidRPr="00EC32D8" w:rsidRDefault="001D2D0E" w:rsidP="001D2D0E">
            <w:pPr>
              <w:ind w:firstLine="0"/>
            </w:pPr>
            <w:r w:rsidRPr="00EC32D8">
              <w:t>Федеральный закон от 21 июля 2007 года № 185-ФЗ «О Фонде содействия реформированию жилищно-коммунального хозяйства» (далее – Федеральный закон от 21 июля 2007 года № 185-ФЗ);</w:t>
            </w:r>
          </w:p>
          <w:p w:rsidR="001D2D0E" w:rsidRPr="00EC32D8" w:rsidRDefault="001D2D0E" w:rsidP="001D2D0E">
            <w:pPr>
              <w:ind w:firstLine="0"/>
            </w:pPr>
            <w:r w:rsidRPr="00EC32D8">
              <w:t>Жилищный кодекс Российской Федерации</w:t>
            </w:r>
          </w:p>
          <w:p w:rsidR="00CB120B" w:rsidRPr="00EC32D8" w:rsidRDefault="00124215" w:rsidP="001D2D0E">
            <w:pPr>
              <w:ind w:firstLine="0"/>
            </w:pPr>
            <w:r w:rsidRPr="00EC32D8">
              <w:t xml:space="preserve">проект </w:t>
            </w:r>
            <w:r w:rsidR="00CB120B" w:rsidRPr="00EC32D8">
              <w:t>Региональная адресная программа по обеспечению устойчивого сокращения непригодного для проживания жилищного фонда Ярославской области на 2019 – 2025 годы</w:t>
            </w:r>
          </w:p>
          <w:p w:rsidR="001D2D0E" w:rsidRPr="00EC32D8" w:rsidRDefault="001D2D0E" w:rsidP="001D2D0E">
            <w:pPr>
              <w:ind w:firstLine="0"/>
            </w:pPr>
          </w:p>
        </w:tc>
      </w:tr>
      <w:tr w:rsidR="001D2D0E" w:rsidRPr="001D2D0E" w:rsidTr="001D2D0E">
        <w:tc>
          <w:tcPr>
            <w:tcW w:w="1399" w:type="pct"/>
          </w:tcPr>
          <w:p w:rsidR="001D2D0E" w:rsidRPr="009F3531" w:rsidRDefault="001D2D0E" w:rsidP="001D2D0E">
            <w:pPr>
              <w:ind w:firstLine="0"/>
              <w:rPr>
                <w:b/>
              </w:rPr>
            </w:pPr>
            <w:r w:rsidRPr="009F3531">
              <w:rPr>
                <w:b/>
              </w:rPr>
              <w:t>Куратор Программы</w:t>
            </w:r>
          </w:p>
        </w:tc>
        <w:tc>
          <w:tcPr>
            <w:tcW w:w="3601" w:type="pct"/>
          </w:tcPr>
          <w:p w:rsidR="001D2D0E" w:rsidRPr="001D2D0E" w:rsidRDefault="00E84DF5" w:rsidP="001D2D0E">
            <w:pPr>
              <w:ind w:firstLine="0"/>
            </w:pPr>
            <w:r>
              <w:t>глав</w:t>
            </w:r>
            <w:r w:rsidR="00AE4EF7">
              <w:t>а</w:t>
            </w:r>
            <w:r>
              <w:t xml:space="preserve"> Кукобойского сельского поселения </w:t>
            </w:r>
            <w:r w:rsidR="001D2D0E" w:rsidRPr="001D2D0E">
              <w:t xml:space="preserve"> Ярославской области </w:t>
            </w:r>
            <w:r w:rsidR="00AE4EF7">
              <w:t>Чистобородова Е.Ю</w:t>
            </w:r>
            <w:r>
              <w:t>.</w:t>
            </w:r>
          </w:p>
          <w:p w:rsidR="001D2D0E" w:rsidRPr="001D2D0E" w:rsidRDefault="001D2D0E" w:rsidP="001D2D0E"/>
        </w:tc>
      </w:tr>
      <w:tr w:rsidR="001D2D0E" w:rsidRPr="001D2D0E" w:rsidTr="001D2D0E">
        <w:tc>
          <w:tcPr>
            <w:tcW w:w="1399" w:type="pct"/>
          </w:tcPr>
          <w:p w:rsidR="001D2D0E" w:rsidRPr="009F3531" w:rsidRDefault="001D2D0E" w:rsidP="001D2D0E">
            <w:pPr>
              <w:ind w:firstLine="0"/>
              <w:rPr>
                <w:b/>
              </w:rPr>
            </w:pPr>
            <w:r w:rsidRPr="009F3531">
              <w:rPr>
                <w:b/>
              </w:rPr>
              <w:t>Ответственный исполнитель Программы</w:t>
            </w:r>
          </w:p>
          <w:p w:rsidR="001D2D0E" w:rsidRPr="009F3531" w:rsidRDefault="001D2D0E" w:rsidP="001D2D0E">
            <w:pPr>
              <w:rPr>
                <w:b/>
              </w:rPr>
            </w:pPr>
          </w:p>
        </w:tc>
        <w:tc>
          <w:tcPr>
            <w:tcW w:w="3601" w:type="pct"/>
          </w:tcPr>
          <w:p w:rsidR="001D2D0E" w:rsidRPr="001D2D0E" w:rsidRDefault="00E84DF5" w:rsidP="001D2D0E">
            <w:pPr>
              <w:ind w:firstLine="0"/>
            </w:pPr>
            <w:r>
              <w:t>Администрация  Кукобойского сельского поселения Ярославской области</w:t>
            </w:r>
          </w:p>
          <w:p w:rsidR="001D2D0E" w:rsidRPr="001D2D0E" w:rsidRDefault="001D2D0E" w:rsidP="001D2D0E"/>
        </w:tc>
      </w:tr>
      <w:tr w:rsidR="001D2D0E" w:rsidRPr="001D2D0E" w:rsidTr="001D2D0E">
        <w:tc>
          <w:tcPr>
            <w:tcW w:w="1399" w:type="pct"/>
          </w:tcPr>
          <w:p w:rsidR="001D2D0E" w:rsidRPr="009F3531" w:rsidRDefault="001D2D0E" w:rsidP="001D2D0E">
            <w:pPr>
              <w:ind w:firstLine="0"/>
              <w:rPr>
                <w:b/>
              </w:rPr>
            </w:pPr>
            <w:r w:rsidRPr="009F3531">
              <w:rPr>
                <w:b/>
              </w:rPr>
              <w:t>Исполнители Программы</w:t>
            </w:r>
          </w:p>
        </w:tc>
        <w:tc>
          <w:tcPr>
            <w:tcW w:w="3601" w:type="pct"/>
          </w:tcPr>
          <w:p w:rsidR="00E84DF5" w:rsidRPr="001D2D0E" w:rsidRDefault="00E84DF5" w:rsidP="00E84DF5">
            <w:pPr>
              <w:ind w:firstLine="0"/>
            </w:pPr>
            <w:r>
              <w:t>Администрация  Кукобойского сельского поселения Ярославской области</w:t>
            </w:r>
          </w:p>
          <w:p w:rsidR="001D2D0E" w:rsidRPr="001D2D0E" w:rsidRDefault="00E84DF5" w:rsidP="00E84DF5">
            <w:pPr>
              <w:ind w:firstLine="0"/>
            </w:pPr>
            <w:r w:rsidRPr="001D2D0E">
              <w:t xml:space="preserve"> </w:t>
            </w:r>
            <w:r w:rsidR="001D2D0E" w:rsidRPr="001D2D0E">
              <w:t xml:space="preserve">(далее – </w:t>
            </w:r>
            <w:r>
              <w:t>Администрация</w:t>
            </w:r>
            <w:r w:rsidR="001D2D0E" w:rsidRPr="001D2D0E">
              <w:t>)</w:t>
            </w:r>
          </w:p>
          <w:p w:rsidR="001D2D0E" w:rsidRPr="001D2D0E" w:rsidRDefault="001D2D0E" w:rsidP="001D2D0E"/>
        </w:tc>
      </w:tr>
      <w:tr w:rsidR="001D2D0E" w:rsidRPr="001D2D0E" w:rsidTr="001D2D0E">
        <w:tc>
          <w:tcPr>
            <w:tcW w:w="1399" w:type="pct"/>
          </w:tcPr>
          <w:p w:rsidR="00CB120B" w:rsidRPr="009F3531" w:rsidRDefault="00CB120B" w:rsidP="001D2D0E">
            <w:pPr>
              <w:ind w:firstLine="0"/>
              <w:rPr>
                <w:b/>
              </w:rPr>
            </w:pPr>
          </w:p>
          <w:p w:rsidR="001D2D0E" w:rsidRPr="009F3531" w:rsidRDefault="001D2D0E" w:rsidP="001D2D0E">
            <w:pPr>
              <w:ind w:firstLine="0"/>
              <w:rPr>
                <w:b/>
              </w:rPr>
            </w:pPr>
            <w:r w:rsidRPr="009F3531">
              <w:rPr>
                <w:b/>
              </w:rPr>
              <w:lastRenderedPageBreak/>
              <w:t>Основной разработчик Программы</w:t>
            </w:r>
          </w:p>
        </w:tc>
        <w:tc>
          <w:tcPr>
            <w:tcW w:w="3601" w:type="pct"/>
          </w:tcPr>
          <w:p w:rsidR="00CB120B" w:rsidRDefault="00CB120B" w:rsidP="00E84DF5">
            <w:pPr>
              <w:ind w:firstLine="0"/>
            </w:pPr>
          </w:p>
          <w:p w:rsidR="00E84DF5" w:rsidRPr="001D2D0E" w:rsidRDefault="00E84DF5" w:rsidP="00E84DF5">
            <w:pPr>
              <w:ind w:firstLine="0"/>
            </w:pPr>
            <w:r>
              <w:lastRenderedPageBreak/>
              <w:t>Администрация  Кукобойского сельского поселения Ярославской области</w:t>
            </w:r>
          </w:p>
          <w:p w:rsidR="001D2D0E" w:rsidRPr="001D2D0E" w:rsidRDefault="001D2D0E" w:rsidP="001D2D0E"/>
          <w:p w:rsidR="001D2D0E" w:rsidRPr="001D2D0E" w:rsidRDefault="001D2D0E" w:rsidP="001D2D0E"/>
        </w:tc>
      </w:tr>
      <w:tr w:rsidR="001D2D0E" w:rsidRPr="001D2D0E" w:rsidTr="001D2D0E">
        <w:tc>
          <w:tcPr>
            <w:tcW w:w="1399" w:type="pct"/>
          </w:tcPr>
          <w:p w:rsidR="001D2D0E" w:rsidRPr="009F3531" w:rsidRDefault="001D2D0E" w:rsidP="001D2D0E">
            <w:pPr>
              <w:ind w:firstLine="0"/>
              <w:rPr>
                <w:b/>
              </w:rPr>
            </w:pPr>
            <w:r w:rsidRPr="009F3531">
              <w:rPr>
                <w:b/>
              </w:rPr>
              <w:lastRenderedPageBreak/>
              <w:t>Цель Программы</w:t>
            </w:r>
          </w:p>
        </w:tc>
        <w:tc>
          <w:tcPr>
            <w:tcW w:w="3601" w:type="pct"/>
          </w:tcPr>
          <w:p w:rsidR="001D2D0E" w:rsidRPr="001D2D0E" w:rsidRDefault="001D2D0E" w:rsidP="001D2D0E">
            <w:pPr>
              <w:ind w:firstLine="0"/>
            </w:pPr>
            <w:r w:rsidRPr="001D2D0E">
              <w:t xml:space="preserve">финансовое и организационное обеспечение переселения граждан из аварийных многоквартирных домов при условии, что </w:t>
            </w:r>
            <w:r w:rsidR="00E84DF5">
              <w:t>Администрация</w:t>
            </w:r>
            <w:r w:rsidRPr="001D2D0E">
              <w:t xml:space="preserve"> обеспечивают выполнение показателей реформирования жилищно-коммунального хозяйства, определенных Федеральным </w:t>
            </w:r>
            <w:hyperlink r:id="rId9" w:history="1">
              <w:r w:rsidRPr="001D2D0E">
                <w:t>законом</w:t>
              </w:r>
            </w:hyperlink>
            <w:r w:rsidRPr="001D2D0E">
              <w:t xml:space="preserve"> от 21 июля 2007 года № 185-ФЗ </w:t>
            </w:r>
          </w:p>
          <w:p w:rsidR="001D2D0E" w:rsidRPr="001D2D0E" w:rsidRDefault="001D2D0E" w:rsidP="001D2D0E"/>
        </w:tc>
      </w:tr>
      <w:tr w:rsidR="001D2D0E" w:rsidRPr="001D2D0E" w:rsidTr="001D2D0E">
        <w:tc>
          <w:tcPr>
            <w:tcW w:w="1399" w:type="pct"/>
          </w:tcPr>
          <w:p w:rsidR="001D2D0E" w:rsidRPr="009F3531" w:rsidRDefault="001D2D0E" w:rsidP="001D2D0E">
            <w:pPr>
              <w:ind w:firstLine="0"/>
              <w:rPr>
                <w:b/>
              </w:rPr>
            </w:pPr>
            <w:r w:rsidRPr="009F3531">
              <w:rPr>
                <w:b/>
              </w:rPr>
              <w:t>Задача Программы</w:t>
            </w:r>
          </w:p>
        </w:tc>
        <w:tc>
          <w:tcPr>
            <w:tcW w:w="3601" w:type="pct"/>
          </w:tcPr>
          <w:p w:rsidR="001D2D0E" w:rsidRPr="001D2D0E" w:rsidRDefault="001D2D0E" w:rsidP="001D2D0E">
            <w:pPr>
              <w:ind w:firstLine="0"/>
            </w:pPr>
            <w:proofErr w:type="gramStart"/>
            <w:r w:rsidRPr="001D2D0E">
              <w:t xml:space="preserve">обеспечение благоустроенными жилыми помещениями граждан, переселяемых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w:t>
            </w:r>
            <w:r>
              <w:t xml:space="preserve">в период с 01 января 2012 по 01 января 2017 годы </w:t>
            </w:r>
            <w:r w:rsidRPr="001D2D0E">
              <w:t>(далее – аварийные многоквартирные дома), в том числе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p w:rsidR="001D2D0E" w:rsidRPr="001D2D0E" w:rsidRDefault="001D2D0E" w:rsidP="001D2D0E"/>
        </w:tc>
      </w:tr>
      <w:tr w:rsidR="001D2D0E" w:rsidRPr="001D2D0E" w:rsidTr="001D2D0E">
        <w:tc>
          <w:tcPr>
            <w:tcW w:w="1399" w:type="pct"/>
          </w:tcPr>
          <w:p w:rsidR="001D2D0E" w:rsidRPr="009F3531" w:rsidRDefault="001D2D0E" w:rsidP="001D2D0E">
            <w:pPr>
              <w:ind w:firstLine="0"/>
              <w:rPr>
                <w:b/>
              </w:rPr>
            </w:pPr>
            <w:r w:rsidRPr="009F3531">
              <w:rPr>
                <w:b/>
              </w:rPr>
              <w:t xml:space="preserve">Важнейшие индикаторы </w:t>
            </w:r>
          </w:p>
          <w:p w:rsidR="001D2D0E" w:rsidRPr="009F3531" w:rsidRDefault="001D2D0E" w:rsidP="001D2D0E">
            <w:pPr>
              <w:ind w:firstLine="0"/>
              <w:rPr>
                <w:b/>
              </w:rPr>
            </w:pPr>
            <w:r w:rsidRPr="009F3531">
              <w:rPr>
                <w:b/>
              </w:rPr>
              <w:t>и показатели,</w:t>
            </w:r>
          </w:p>
          <w:p w:rsidR="001D2D0E" w:rsidRPr="009F3531" w:rsidRDefault="001D2D0E" w:rsidP="001D2D0E">
            <w:pPr>
              <w:ind w:firstLine="0"/>
              <w:rPr>
                <w:b/>
              </w:rPr>
            </w:pPr>
            <w:proofErr w:type="gramStart"/>
            <w:r w:rsidRPr="009F3531">
              <w:rPr>
                <w:b/>
              </w:rPr>
              <w:t>позволяющие</w:t>
            </w:r>
            <w:proofErr w:type="gramEnd"/>
            <w:r w:rsidRPr="009F3531">
              <w:rPr>
                <w:b/>
              </w:rPr>
              <w:t xml:space="preserve"> оценить ход</w:t>
            </w:r>
          </w:p>
          <w:p w:rsidR="001D2D0E" w:rsidRPr="009F3531" w:rsidRDefault="001D2D0E" w:rsidP="001D2D0E">
            <w:pPr>
              <w:ind w:firstLine="0"/>
              <w:rPr>
                <w:b/>
              </w:rPr>
            </w:pPr>
            <w:r w:rsidRPr="009F3531">
              <w:rPr>
                <w:b/>
              </w:rPr>
              <w:t>реализации Программы</w:t>
            </w:r>
          </w:p>
        </w:tc>
        <w:tc>
          <w:tcPr>
            <w:tcW w:w="3601" w:type="pct"/>
          </w:tcPr>
          <w:p w:rsidR="001D2D0E" w:rsidRDefault="001D2D0E" w:rsidP="001D2D0E">
            <w:pPr>
              <w:ind w:firstLine="0"/>
            </w:pPr>
            <w:r w:rsidRPr="001D2D0E">
              <w:t>- общая площадь расселенных жилых помещений в рамках реализации Программы;</w:t>
            </w:r>
          </w:p>
          <w:p w:rsidR="001D2D0E" w:rsidRPr="001D2D0E" w:rsidRDefault="001D2D0E" w:rsidP="001D2D0E">
            <w:pPr>
              <w:ind w:firstLine="0"/>
            </w:pPr>
            <w:r w:rsidRPr="001D2D0E">
              <w:t>- количество расселенных жилых помещений;</w:t>
            </w:r>
          </w:p>
          <w:p w:rsidR="001D2D0E" w:rsidRPr="001D2D0E" w:rsidRDefault="001D2D0E" w:rsidP="001D2D0E">
            <w:pPr>
              <w:ind w:firstLine="0"/>
            </w:pPr>
            <w:r w:rsidRPr="001D2D0E">
              <w:t>- число жителей, переселенных в результате реализации Программы</w:t>
            </w:r>
          </w:p>
          <w:p w:rsidR="001D2D0E" w:rsidRPr="001D2D0E" w:rsidRDefault="001D2D0E" w:rsidP="001D2D0E">
            <w:pPr>
              <w:ind w:firstLine="0"/>
            </w:pPr>
          </w:p>
          <w:p w:rsidR="001D2D0E" w:rsidRPr="001D2D0E" w:rsidRDefault="001D2D0E" w:rsidP="001D2D0E"/>
          <w:p w:rsidR="001D2D0E" w:rsidRPr="001D2D0E" w:rsidRDefault="001D2D0E" w:rsidP="001D2D0E"/>
        </w:tc>
      </w:tr>
      <w:tr w:rsidR="001D2D0E" w:rsidRPr="001D2D0E" w:rsidTr="001D2D0E">
        <w:tc>
          <w:tcPr>
            <w:tcW w:w="1399" w:type="pct"/>
          </w:tcPr>
          <w:p w:rsidR="001D2D0E" w:rsidRPr="009F3531" w:rsidRDefault="001D2D0E" w:rsidP="001D2D0E">
            <w:pPr>
              <w:ind w:firstLine="0"/>
              <w:rPr>
                <w:b/>
              </w:rPr>
            </w:pPr>
            <w:r w:rsidRPr="009F3531">
              <w:rPr>
                <w:b/>
              </w:rPr>
              <w:t>Сроки (этапы)</w:t>
            </w:r>
          </w:p>
          <w:p w:rsidR="001D2D0E" w:rsidRPr="009F3531" w:rsidRDefault="001D2D0E" w:rsidP="001D2D0E">
            <w:pPr>
              <w:ind w:firstLine="0"/>
              <w:rPr>
                <w:b/>
              </w:rPr>
            </w:pPr>
            <w:r w:rsidRPr="009F3531">
              <w:rPr>
                <w:b/>
              </w:rPr>
              <w:t>реализации Программы</w:t>
            </w:r>
          </w:p>
        </w:tc>
        <w:tc>
          <w:tcPr>
            <w:tcW w:w="3601" w:type="pct"/>
          </w:tcPr>
          <w:p w:rsidR="001D2D0E" w:rsidRPr="001D2D0E" w:rsidRDefault="001D2D0E" w:rsidP="001D2D0E">
            <w:pPr>
              <w:ind w:firstLine="0"/>
            </w:pPr>
            <w:r w:rsidRPr="001D2D0E">
              <w:t>201</w:t>
            </w:r>
            <w:r>
              <w:t>9</w:t>
            </w:r>
            <w:r w:rsidRPr="001D2D0E">
              <w:t>-20</w:t>
            </w:r>
            <w:r>
              <w:t>2</w:t>
            </w:r>
            <w:r w:rsidR="0069253A">
              <w:t>5</w:t>
            </w:r>
            <w:r w:rsidRPr="001D2D0E">
              <w:t xml:space="preserve"> годы</w:t>
            </w:r>
          </w:p>
          <w:p w:rsidR="001D2D0E" w:rsidRPr="001D2D0E" w:rsidRDefault="001D2D0E" w:rsidP="001D2D0E"/>
          <w:p w:rsidR="001D2D0E" w:rsidRPr="001D2D0E" w:rsidRDefault="001D2D0E" w:rsidP="001D2D0E"/>
          <w:p w:rsidR="001D2D0E" w:rsidRPr="001D2D0E" w:rsidRDefault="001D2D0E" w:rsidP="001D2D0E"/>
        </w:tc>
      </w:tr>
      <w:tr w:rsidR="001D2D0E" w:rsidRPr="001D2D0E" w:rsidTr="001D2D0E">
        <w:tc>
          <w:tcPr>
            <w:tcW w:w="1399" w:type="pct"/>
          </w:tcPr>
          <w:p w:rsidR="001D2D0E" w:rsidRPr="009F3531" w:rsidRDefault="001D2D0E" w:rsidP="00221B54">
            <w:pPr>
              <w:ind w:firstLine="0"/>
              <w:jc w:val="left"/>
              <w:rPr>
                <w:b/>
              </w:rPr>
            </w:pPr>
            <w:r w:rsidRPr="009F3531">
              <w:rPr>
                <w:b/>
              </w:rPr>
              <w:t>Объемы</w:t>
            </w:r>
            <w:r w:rsidR="00221B54">
              <w:rPr>
                <w:b/>
              </w:rPr>
              <w:t xml:space="preserve">  </w:t>
            </w:r>
            <w:r w:rsidRPr="009F3531">
              <w:rPr>
                <w:b/>
              </w:rPr>
              <w:t>и источники финансирования Программы</w:t>
            </w:r>
          </w:p>
          <w:p w:rsidR="001D2D0E" w:rsidRPr="009F3531" w:rsidRDefault="001D2D0E" w:rsidP="001D2D0E">
            <w:pPr>
              <w:rPr>
                <w:b/>
              </w:rPr>
            </w:pPr>
          </w:p>
        </w:tc>
        <w:tc>
          <w:tcPr>
            <w:tcW w:w="3601" w:type="pct"/>
            <w:shd w:val="clear" w:color="auto" w:fill="auto"/>
          </w:tcPr>
          <w:p w:rsidR="001D2D0E" w:rsidRPr="00560515" w:rsidRDefault="001D2D0E" w:rsidP="001D2D0E">
            <w:pPr>
              <w:ind w:firstLine="0"/>
            </w:pPr>
            <w:r w:rsidRPr="00560515">
              <w:t>общая потребность –</w:t>
            </w:r>
            <w:r w:rsidR="00560515" w:rsidRPr="00560515">
              <w:t xml:space="preserve"> </w:t>
            </w:r>
            <w:r w:rsidR="00A1799C">
              <w:t>6 155 456,40</w:t>
            </w:r>
            <w:r w:rsidR="00560515" w:rsidRPr="00560515">
              <w:t xml:space="preserve"> </w:t>
            </w:r>
            <w:r w:rsidRPr="00560515">
              <w:t>рубля;</w:t>
            </w:r>
          </w:p>
          <w:p w:rsidR="001D2D0E" w:rsidRPr="00560515" w:rsidRDefault="001D2D0E" w:rsidP="001D2D0E">
            <w:pPr>
              <w:ind w:firstLine="0"/>
            </w:pPr>
            <w:r w:rsidRPr="00560515">
              <w:t xml:space="preserve">справочно: потребность в средствах Фонда составляет </w:t>
            </w:r>
          </w:p>
          <w:p w:rsidR="001D2D0E" w:rsidRPr="00560515" w:rsidRDefault="00A1799C" w:rsidP="001D2D0E">
            <w:pPr>
              <w:ind w:firstLine="0"/>
            </w:pPr>
            <w:r>
              <w:t>5 909238,14</w:t>
            </w:r>
            <w:r w:rsidR="00A067EE">
              <w:t>*</w:t>
            </w:r>
            <w:r w:rsidR="00560515" w:rsidRPr="00560515">
              <w:t xml:space="preserve"> </w:t>
            </w:r>
            <w:r w:rsidR="001D2D0E" w:rsidRPr="00560515">
              <w:t xml:space="preserve">рубля; </w:t>
            </w:r>
          </w:p>
          <w:p w:rsidR="001D2D0E" w:rsidRPr="00560515" w:rsidRDefault="001D2D0E" w:rsidP="001D2D0E">
            <w:pPr>
              <w:ind w:firstLine="0"/>
            </w:pPr>
            <w:r w:rsidRPr="00560515">
              <w:t>областного бюджета –</w:t>
            </w:r>
            <w:r w:rsidR="00560515" w:rsidRPr="00560515">
              <w:t xml:space="preserve"> </w:t>
            </w:r>
            <w:r w:rsidR="00A1799C">
              <w:t>233 907,34</w:t>
            </w:r>
            <w:r w:rsidR="00560515" w:rsidRPr="00560515">
              <w:t xml:space="preserve"> </w:t>
            </w:r>
            <w:r w:rsidRPr="00560515">
              <w:t>рубля;</w:t>
            </w:r>
          </w:p>
          <w:p w:rsidR="001D2D0E" w:rsidRPr="00560515" w:rsidRDefault="001D2D0E" w:rsidP="001D2D0E">
            <w:pPr>
              <w:ind w:firstLine="0"/>
            </w:pPr>
            <w:r w:rsidRPr="00560515">
              <w:t>местных бюджетов –</w:t>
            </w:r>
            <w:r w:rsidR="00A1799C">
              <w:t xml:space="preserve">12310,92 </w:t>
            </w:r>
            <w:r w:rsidRPr="00560515">
              <w:t>рубля;</w:t>
            </w:r>
          </w:p>
          <w:p w:rsidR="001D2D0E" w:rsidRPr="00560515" w:rsidRDefault="001D2D0E" w:rsidP="001D2D0E">
            <w:pPr>
              <w:ind w:firstLine="0"/>
            </w:pPr>
            <w:r w:rsidRPr="00560515">
              <w:t xml:space="preserve">внебюджетные источники финансирования –            </w:t>
            </w:r>
          </w:p>
          <w:p w:rsidR="001D2D0E" w:rsidRDefault="00560515" w:rsidP="001D2D0E">
            <w:pPr>
              <w:ind w:firstLine="0"/>
            </w:pPr>
            <w:r w:rsidRPr="00560515">
              <w:t xml:space="preserve">0,00 </w:t>
            </w:r>
            <w:r w:rsidR="001D2D0E" w:rsidRPr="00560515">
              <w:t>рубля</w:t>
            </w:r>
          </w:p>
          <w:p w:rsidR="00CB120B" w:rsidRDefault="00A067EE" w:rsidP="001D2D0E">
            <w:pPr>
              <w:ind w:firstLine="0"/>
            </w:pPr>
            <w:r>
              <w:t xml:space="preserve">* - средства Государственной корпорации – Фонда содействия реформированию жилищно-коммунального хозяйства доведены предварительные, подлежат изменению после принятия закона о </w:t>
            </w:r>
            <w:proofErr w:type="gramStart"/>
            <w:r>
              <w:t>федеральном</w:t>
            </w:r>
            <w:proofErr w:type="gramEnd"/>
          </w:p>
          <w:p w:rsidR="00A067EE" w:rsidRDefault="00A067EE" w:rsidP="001D2D0E">
            <w:pPr>
              <w:ind w:firstLine="0"/>
            </w:pPr>
            <w:proofErr w:type="gramStart"/>
            <w:r>
              <w:t>бюджете</w:t>
            </w:r>
            <w:proofErr w:type="gramEnd"/>
            <w:r>
              <w:t xml:space="preserve"> и доведения лимитов до Ярославской области</w:t>
            </w:r>
          </w:p>
          <w:p w:rsidR="00CE6F59" w:rsidRPr="00560515" w:rsidRDefault="00CE6F59" w:rsidP="001D2D0E">
            <w:pPr>
              <w:ind w:firstLine="0"/>
            </w:pPr>
          </w:p>
        </w:tc>
      </w:tr>
      <w:tr w:rsidR="001D2D0E" w:rsidRPr="001D2D0E" w:rsidTr="001D2D0E">
        <w:tc>
          <w:tcPr>
            <w:tcW w:w="1399" w:type="pct"/>
          </w:tcPr>
          <w:p w:rsidR="001D2D0E" w:rsidRPr="009F3531" w:rsidRDefault="001D2D0E" w:rsidP="001D2D0E">
            <w:pPr>
              <w:ind w:firstLine="0"/>
              <w:rPr>
                <w:b/>
              </w:rPr>
            </w:pPr>
            <w:r w:rsidRPr="009F3531">
              <w:rPr>
                <w:b/>
              </w:rPr>
              <w:lastRenderedPageBreak/>
              <w:t xml:space="preserve">Ожидаемые               </w:t>
            </w:r>
          </w:p>
          <w:p w:rsidR="001D2D0E" w:rsidRPr="009F3531" w:rsidRDefault="001D2D0E" w:rsidP="001D2D0E">
            <w:pPr>
              <w:ind w:firstLine="0"/>
              <w:rPr>
                <w:b/>
              </w:rPr>
            </w:pPr>
            <w:r w:rsidRPr="009F3531">
              <w:rPr>
                <w:b/>
              </w:rPr>
              <w:t xml:space="preserve">конечные  результаты                   </w:t>
            </w:r>
          </w:p>
          <w:p w:rsidR="001D2D0E" w:rsidRPr="009F3531" w:rsidRDefault="001D2D0E" w:rsidP="001D2D0E">
            <w:pPr>
              <w:ind w:firstLine="0"/>
              <w:rPr>
                <w:b/>
              </w:rPr>
            </w:pPr>
            <w:r w:rsidRPr="009F3531">
              <w:rPr>
                <w:b/>
              </w:rPr>
              <w:t xml:space="preserve">реализации Программы  </w:t>
            </w:r>
          </w:p>
          <w:p w:rsidR="001D2D0E" w:rsidRPr="001D2D0E" w:rsidRDefault="001D2D0E" w:rsidP="001D2D0E"/>
        </w:tc>
        <w:tc>
          <w:tcPr>
            <w:tcW w:w="3601" w:type="pct"/>
            <w:shd w:val="clear" w:color="auto" w:fill="auto"/>
          </w:tcPr>
          <w:p w:rsidR="001D2D0E" w:rsidRPr="009F3531" w:rsidRDefault="001D2D0E" w:rsidP="001D2D0E">
            <w:pPr>
              <w:ind w:firstLine="0"/>
              <w:rPr>
                <w:i/>
                <w:lang w:eastAsia="ru-RU"/>
              </w:rPr>
            </w:pPr>
            <w:r w:rsidRPr="009F3531">
              <w:rPr>
                <w:i/>
                <w:lang w:eastAsia="ru-RU"/>
              </w:rPr>
              <w:t>общая площадь расселенных жилых помещений –</w:t>
            </w:r>
          </w:p>
          <w:p w:rsidR="001D2D0E" w:rsidRPr="00560515" w:rsidRDefault="00A1799C" w:rsidP="001D2D0E">
            <w:pPr>
              <w:ind w:firstLine="0"/>
              <w:rPr>
                <w:lang w:eastAsia="ru-RU"/>
              </w:rPr>
            </w:pPr>
            <w:r w:rsidRPr="009F3531">
              <w:rPr>
                <w:i/>
                <w:lang w:eastAsia="ru-RU"/>
              </w:rPr>
              <w:t>138,3</w:t>
            </w:r>
            <w:r w:rsidR="00560515" w:rsidRPr="009F3531">
              <w:rPr>
                <w:i/>
                <w:lang w:eastAsia="ru-RU"/>
              </w:rPr>
              <w:t xml:space="preserve"> </w:t>
            </w:r>
            <w:r w:rsidR="001D2D0E" w:rsidRPr="009F3531">
              <w:rPr>
                <w:i/>
                <w:lang w:eastAsia="ru-RU"/>
              </w:rPr>
              <w:t>кв. метра</w:t>
            </w:r>
            <w:r w:rsidR="001D2D0E" w:rsidRPr="00560515">
              <w:rPr>
                <w:lang w:eastAsia="ru-RU"/>
              </w:rPr>
              <w:t>, в том числе:</w:t>
            </w:r>
          </w:p>
          <w:p w:rsidR="001D2D0E" w:rsidRPr="00560515" w:rsidRDefault="001D2D0E" w:rsidP="001D2D0E">
            <w:pPr>
              <w:ind w:firstLine="0"/>
              <w:rPr>
                <w:lang w:eastAsia="ru-RU"/>
              </w:rPr>
            </w:pPr>
            <w:r w:rsidRPr="00560515">
              <w:rPr>
                <w:lang w:eastAsia="ru-RU"/>
              </w:rPr>
              <w:t>по I этапу (2019 и 2020 годы) –</w:t>
            </w:r>
            <w:r w:rsidR="0069253A" w:rsidRPr="00560515">
              <w:rPr>
                <w:lang w:eastAsia="ru-RU"/>
              </w:rPr>
              <w:t xml:space="preserve"> </w:t>
            </w:r>
            <w:r w:rsidR="00A1799C">
              <w:rPr>
                <w:lang w:eastAsia="ru-RU"/>
              </w:rPr>
              <w:t>0</w:t>
            </w:r>
            <w:r w:rsidR="0069253A" w:rsidRPr="00560515">
              <w:rPr>
                <w:lang w:eastAsia="ru-RU"/>
              </w:rPr>
              <w:t xml:space="preserve"> </w:t>
            </w:r>
            <w:r w:rsidRPr="00560515">
              <w:rPr>
                <w:lang w:eastAsia="ru-RU"/>
              </w:rPr>
              <w:t>кв. метра;</w:t>
            </w:r>
          </w:p>
          <w:p w:rsidR="001D2D0E" w:rsidRPr="00560515" w:rsidRDefault="001D2D0E" w:rsidP="001D2D0E">
            <w:pPr>
              <w:ind w:firstLine="0"/>
              <w:rPr>
                <w:lang w:eastAsia="ru-RU"/>
              </w:rPr>
            </w:pPr>
            <w:r w:rsidRPr="00560515">
              <w:rPr>
                <w:lang w:eastAsia="ru-RU"/>
              </w:rPr>
              <w:t>по II этапу (2020 и 2021 годы) –</w:t>
            </w:r>
            <w:r w:rsidR="00560515" w:rsidRPr="00560515">
              <w:rPr>
                <w:lang w:eastAsia="ru-RU"/>
              </w:rPr>
              <w:t xml:space="preserve"> </w:t>
            </w:r>
            <w:r w:rsidR="00A1799C">
              <w:rPr>
                <w:lang w:eastAsia="ru-RU"/>
              </w:rPr>
              <w:t>0</w:t>
            </w:r>
            <w:r w:rsidR="00560515" w:rsidRPr="00560515">
              <w:rPr>
                <w:lang w:eastAsia="ru-RU"/>
              </w:rPr>
              <w:t xml:space="preserve"> </w:t>
            </w:r>
            <w:r w:rsidRPr="00560515">
              <w:rPr>
                <w:lang w:eastAsia="ru-RU"/>
              </w:rPr>
              <w:t>кв. метра;</w:t>
            </w:r>
          </w:p>
          <w:p w:rsidR="001D2D0E" w:rsidRPr="00560515" w:rsidRDefault="001D2D0E" w:rsidP="001D2D0E">
            <w:pPr>
              <w:ind w:firstLine="0"/>
              <w:rPr>
                <w:lang w:eastAsia="ru-RU"/>
              </w:rPr>
            </w:pPr>
            <w:r w:rsidRPr="00560515">
              <w:rPr>
                <w:lang w:eastAsia="ru-RU"/>
              </w:rPr>
              <w:t>по III этапу (2021 и 2022 годы) –</w:t>
            </w:r>
            <w:r w:rsidR="00560515" w:rsidRPr="00560515">
              <w:rPr>
                <w:lang w:eastAsia="ru-RU"/>
              </w:rPr>
              <w:t xml:space="preserve"> </w:t>
            </w:r>
            <w:r w:rsidR="00A1799C">
              <w:rPr>
                <w:lang w:eastAsia="ru-RU"/>
              </w:rPr>
              <w:t>0</w:t>
            </w:r>
            <w:r w:rsidR="00560515" w:rsidRPr="00560515">
              <w:rPr>
                <w:lang w:eastAsia="ru-RU"/>
              </w:rPr>
              <w:t xml:space="preserve"> </w:t>
            </w:r>
            <w:r w:rsidRPr="00560515">
              <w:rPr>
                <w:lang w:eastAsia="ru-RU"/>
              </w:rPr>
              <w:t>кв. метра;</w:t>
            </w:r>
          </w:p>
          <w:p w:rsidR="001D2D0E" w:rsidRPr="00560515" w:rsidRDefault="001D2D0E" w:rsidP="001D2D0E">
            <w:pPr>
              <w:ind w:firstLine="0"/>
              <w:rPr>
                <w:lang w:eastAsia="ru-RU"/>
              </w:rPr>
            </w:pPr>
            <w:r w:rsidRPr="00560515">
              <w:rPr>
                <w:lang w:eastAsia="ru-RU"/>
              </w:rPr>
              <w:t>по IV этапу (20</w:t>
            </w:r>
            <w:r w:rsidR="00DA7657" w:rsidRPr="00560515">
              <w:rPr>
                <w:lang w:eastAsia="ru-RU"/>
              </w:rPr>
              <w:t>22</w:t>
            </w:r>
            <w:r w:rsidRPr="00560515">
              <w:rPr>
                <w:lang w:eastAsia="ru-RU"/>
              </w:rPr>
              <w:t xml:space="preserve"> и 20</w:t>
            </w:r>
            <w:r w:rsidR="00DA7657" w:rsidRPr="00560515">
              <w:rPr>
                <w:lang w:eastAsia="ru-RU"/>
              </w:rPr>
              <w:t>23</w:t>
            </w:r>
            <w:r w:rsidRPr="00560515">
              <w:rPr>
                <w:lang w:eastAsia="ru-RU"/>
              </w:rPr>
              <w:t xml:space="preserve"> годы) –</w:t>
            </w:r>
            <w:r w:rsidR="00560515" w:rsidRPr="00560515">
              <w:rPr>
                <w:lang w:eastAsia="ru-RU"/>
              </w:rPr>
              <w:t xml:space="preserve"> </w:t>
            </w:r>
            <w:r w:rsidR="00A1799C">
              <w:rPr>
                <w:lang w:eastAsia="ru-RU"/>
              </w:rPr>
              <w:t>0</w:t>
            </w:r>
            <w:r w:rsidR="00560515" w:rsidRPr="00560515">
              <w:rPr>
                <w:lang w:eastAsia="ru-RU"/>
              </w:rPr>
              <w:t xml:space="preserve"> </w:t>
            </w:r>
            <w:r w:rsidRPr="00560515">
              <w:rPr>
                <w:lang w:eastAsia="ru-RU"/>
              </w:rPr>
              <w:t>кв. метра;</w:t>
            </w:r>
          </w:p>
          <w:p w:rsidR="00DA7657" w:rsidRPr="00560515" w:rsidRDefault="00DA7657" w:rsidP="001D2D0E">
            <w:pPr>
              <w:ind w:firstLine="0"/>
              <w:rPr>
                <w:lang w:eastAsia="ru-RU"/>
              </w:rPr>
            </w:pPr>
            <w:r w:rsidRPr="00560515">
              <w:rPr>
                <w:lang w:eastAsia="ru-RU"/>
              </w:rPr>
              <w:t xml:space="preserve">по </w:t>
            </w:r>
            <w:r w:rsidRPr="00560515">
              <w:rPr>
                <w:lang w:val="en-US" w:eastAsia="ru-RU"/>
              </w:rPr>
              <w:t>V</w:t>
            </w:r>
            <w:r w:rsidRPr="00560515">
              <w:rPr>
                <w:lang w:eastAsia="ru-RU"/>
              </w:rPr>
              <w:t xml:space="preserve"> этапу (2023 и 2024 годы) – </w:t>
            </w:r>
            <w:r w:rsidR="00A1799C">
              <w:rPr>
                <w:lang w:eastAsia="ru-RU"/>
              </w:rPr>
              <w:t>0</w:t>
            </w:r>
            <w:r w:rsidR="00560515" w:rsidRPr="00560515">
              <w:rPr>
                <w:lang w:eastAsia="ru-RU"/>
              </w:rPr>
              <w:t xml:space="preserve"> </w:t>
            </w:r>
            <w:r w:rsidRPr="00560515">
              <w:rPr>
                <w:lang w:eastAsia="ru-RU"/>
              </w:rPr>
              <w:t>кв. метра;</w:t>
            </w:r>
          </w:p>
          <w:p w:rsidR="0069253A" w:rsidRPr="00560515" w:rsidRDefault="0069253A" w:rsidP="001D2D0E">
            <w:pPr>
              <w:ind w:firstLine="0"/>
              <w:rPr>
                <w:lang w:eastAsia="ru-RU"/>
              </w:rPr>
            </w:pPr>
            <w:r w:rsidRPr="00560515">
              <w:rPr>
                <w:lang w:eastAsia="ru-RU"/>
              </w:rPr>
              <w:t xml:space="preserve">по </w:t>
            </w:r>
            <w:r w:rsidRPr="00560515">
              <w:rPr>
                <w:lang w:val="en-US" w:eastAsia="ru-RU"/>
              </w:rPr>
              <w:t>VI</w:t>
            </w:r>
            <w:r w:rsidRPr="00560515">
              <w:rPr>
                <w:lang w:eastAsia="ru-RU"/>
              </w:rPr>
              <w:t xml:space="preserve"> этапу (2024 и 2025 годы) </w:t>
            </w:r>
            <w:r w:rsidR="00560515" w:rsidRPr="00560515">
              <w:rPr>
                <w:lang w:eastAsia="ru-RU"/>
              </w:rPr>
              <w:t xml:space="preserve">– </w:t>
            </w:r>
            <w:r w:rsidR="00A1799C">
              <w:rPr>
                <w:lang w:eastAsia="ru-RU"/>
              </w:rPr>
              <w:t>138,3</w:t>
            </w:r>
            <w:r w:rsidR="00560515" w:rsidRPr="00560515">
              <w:rPr>
                <w:lang w:eastAsia="ru-RU"/>
              </w:rPr>
              <w:t xml:space="preserve"> кв. метра</w:t>
            </w:r>
          </w:p>
          <w:p w:rsidR="001D2D0E" w:rsidRPr="009F3531" w:rsidRDefault="001D2D0E" w:rsidP="001D2D0E">
            <w:pPr>
              <w:ind w:firstLine="0"/>
              <w:rPr>
                <w:i/>
                <w:lang w:eastAsia="ru-RU"/>
              </w:rPr>
            </w:pPr>
            <w:r w:rsidRPr="009F3531">
              <w:rPr>
                <w:i/>
                <w:lang w:eastAsia="ru-RU"/>
              </w:rPr>
              <w:t>количество расселенных жилых помещений –</w:t>
            </w:r>
          </w:p>
          <w:p w:rsidR="001D2D0E" w:rsidRPr="00560515" w:rsidRDefault="00A1799C" w:rsidP="001D2D0E">
            <w:pPr>
              <w:ind w:firstLine="0"/>
              <w:rPr>
                <w:lang w:eastAsia="ru-RU"/>
              </w:rPr>
            </w:pPr>
            <w:r w:rsidRPr="009F3531">
              <w:rPr>
                <w:i/>
                <w:lang w:eastAsia="ru-RU"/>
              </w:rPr>
              <w:t>4</w:t>
            </w:r>
            <w:r w:rsidR="00560515" w:rsidRPr="009F3531">
              <w:rPr>
                <w:i/>
                <w:lang w:eastAsia="ru-RU"/>
              </w:rPr>
              <w:t xml:space="preserve"> </w:t>
            </w:r>
            <w:r w:rsidR="001D2D0E" w:rsidRPr="009F3531">
              <w:rPr>
                <w:i/>
                <w:lang w:eastAsia="ru-RU"/>
              </w:rPr>
              <w:t>единиц</w:t>
            </w:r>
            <w:r w:rsidRPr="009F3531">
              <w:rPr>
                <w:i/>
                <w:lang w:eastAsia="ru-RU"/>
              </w:rPr>
              <w:t>ы</w:t>
            </w:r>
            <w:r w:rsidR="001D2D0E" w:rsidRPr="00560515">
              <w:rPr>
                <w:lang w:eastAsia="ru-RU"/>
              </w:rPr>
              <w:t>, в том числе:</w:t>
            </w:r>
          </w:p>
          <w:p w:rsidR="001D2D0E" w:rsidRPr="00560515" w:rsidRDefault="001D2D0E" w:rsidP="001D2D0E">
            <w:pPr>
              <w:ind w:firstLine="0"/>
              <w:rPr>
                <w:lang w:eastAsia="ru-RU"/>
              </w:rPr>
            </w:pPr>
            <w:r w:rsidRPr="00560515">
              <w:rPr>
                <w:lang w:eastAsia="ru-RU"/>
              </w:rPr>
              <w:t>по I этапу (201</w:t>
            </w:r>
            <w:r w:rsidR="00DA7657" w:rsidRPr="00560515">
              <w:rPr>
                <w:lang w:eastAsia="ru-RU"/>
              </w:rPr>
              <w:t>9</w:t>
            </w:r>
            <w:r w:rsidRPr="00560515">
              <w:rPr>
                <w:lang w:eastAsia="ru-RU"/>
              </w:rPr>
              <w:t>и 20</w:t>
            </w:r>
            <w:r w:rsidR="00DA7657" w:rsidRPr="00560515">
              <w:rPr>
                <w:lang w:eastAsia="ru-RU"/>
              </w:rPr>
              <w:t>20</w:t>
            </w:r>
            <w:r w:rsidRPr="00560515">
              <w:rPr>
                <w:lang w:eastAsia="ru-RU"/>
              </w:rPr>
              <w:t xml:space="preserve"> годы) –</w:t>
            </w:r>
            <w:r w:rsidR="00560515" w:rsidRPr="00560515">
              <w:rPr>
                <w:lang w:eastAsia="ru-RU"/>
              </w:rPr>
              <w:t xml:space="preserve"> </w:t>
            </w:r>
            <w:r w:rsidR="00A1799C">
              <w:rPr>
                <w:lang w:eastAsia="ru-RU"/>
              </w:rPr>
              <w:t>0</w:t>
            </w:r>
            <w:r w:rsidR="00560515" w:rsidRPr="00560515">
              <w:rPr>
                <w:lang w:eastAsia="ru-RU"/>
              </w:rPr>
              <w:t xml:space="preserve"> </w:t>
            </w:r>
            <w:r w:rsidRPr="00560515">
              <w:rPr>
                <w:lang w:eastAsia="ru-RU"/>
              </w:rPr>
              <w:t>единицы;</w:t>
            </w:r>
          </w:p>
          <w:p w:rsidR="001D2D0E" w:rsidRPr="00560515" w:rsidRDefault="001D2D0E" w:rsidP="001D2D0E">
            <w:pPr>
              <w:ind w:firstLine="0"/>
              <w:rPr>
                <w:lang w:eastAsia="ru-RU"/>
              </w:rPr>
            </w:pPr>
            <w:r w:rsidRPr="00560515">
              <w:rPr>
                <w:lang w:eastAsia="ru-RU"/>
              </w:rPr>
              <w:t>по II этапу (20</w:t>
            </w:r>
            <w:r w:rsidR="00DA7657" w:rsidRPr="00560515">
              <w:rPr>
                <w:lang w:eastAsia="ru-RU"/>
              </w:rPr>
              <w:t>20</w:t>
            </w:r>
            <w:r w:rsidRPr="00560515">
              <w:rPr>
                <w:lang w:eastAsia="ru-RU"/>
              </w:rPr>
              <w:t xml:space="preserve"> и 20</w:t>
            </w:r>
            <w:r w:rsidR="00DA7657" w:rsidRPr="00560515">
              <w:rPr>
                <w:lang w:eastAsia="ru-RU"/>
              </w:rPr>
              <w:t>21</w:t>
            </w:r>
            <w:r w:rsidRPr="00560515">
              <w:rPr>
                <w:lang w:eastAsia="ru-RU"/>
              </w:rPr>
              <w:t xml:space="preserve"> годы) –</w:t>
            </w:r>
            <w:r w:rsidR="00560515" w:rsidRPr="00560515">
              <w:rPr>
                <w:lang w:eastAsia="ru-RU"/>
              </w:rPr>
              <w:t xml:space="preserve"> </w:t>
            </w:r>
            <w:r w:rsidR="00A1799C">
              <w:rPr>
                <w:lang w:eastAsia="ru-RU"/>
              </w:rPr>
              <w:t>0</w:t>
            </w:r>
            <w:r w:rsidR="00560515" w:rsidRPr="00560515">
              <w:rPr>
                <w:lang w:eastAsia="ru-RU"/>
              </w:rPr>
              <w:t xml:space="preserve"> </w:t>
            </w:r>
            <w:r w:rsidRPr="00560515">
              <w:rPr>
                <w:lang w:eastAsia="ru-RU"/>
              </w:rPr>
              <w:t>единицы;</w:t>
            </w:r>
          </w:p>
          <w:p w:rsidR="001D2D0E" w:rsidRPr="00560515" w:rsidRDefault="001D2D0E" w:rsidP="001D2D0E">
            <w:pPr>
              <w:ind w:firstLine="0"/>
              <w:rPr>
                <w:lang w:eastAsia="ru-RU"/>
              </w:rPr>
            </w:pPr>
            <w:r w:rsidRPr="00560515">
              <w:rPr>
                <w:lang w:eastAsia="ru-RU"/>
              </w:rPr>
              <w:t>по III этапу (20</w:t>
            </w:r>
            <w:r w:rsidR="00DA7657" w:rsidRPr="00560515">
              <w:rPr>
                <w:lang w:eastAsia="ru-RU"/>
              </w:rPr>
              <w:t>21</w:t>
            </w:r>
            <w:r w:rsidRPr="00560515">
              <w:rPr>
                <w:lang w:eastAsia="ru-RU"/>
              </w:rPr>
              <w:t xml:space="preserve"> и 20</w:t>
            </w:r>
            <w:r w:rsidR="00DA7657" w:rsidRPr="00560515">
              <w:rPr>
                <w:lang w:eastAsia="ru-RU"/>
              </w:rPr>
              <w:t>22</w:t>
            </w:r>
            <w:r w:rsidRPr="00560515">
              <w:rPr>
                <w:lang w:eastAsia="ru-RU"/>
              </w:rPr>
              <w:t xml:space="preserve"> годы) –</w:t>
            </w:r>
            <w:r w:rsidR="00560515" w:rsidRPr="00560515">
              <w:rPr>
                <w:lang w:eastAsia="ru-RU"/>
              </w:rPr>
              <w:t xml:space="preserve"> </w:t>
            </w:r>
            <w:r w:rsidR="00A1799C">
              <w:rPr>
                <w:lang w:eastAsia="ru-RU"/>
              </w:rPr>
              <w:t>0</w:t>
            </w:r>
            <w:r w:rsidR="00560515" w:rsidRPr="00560515">
              <w:rPr>
                <w:lang w:eastAsia="ru-RU"/>
              </w:rPr>
              <w:t xml:space="preserve"> </w:t>
            </w:r>
            <w:r w:rsidRPr="00560515">
              <w:rPr>
                <w:lang w:eastAsia="ru-RU"/>
              </w:rPr>
              <w:t>единиц;</w:t>
            </w:r>
          </w:p>
          <w:p w:rsidR="001D2D0E" w:rsidRPr="00560515" w:rsidRDefault="001D2D0E" w:rsidP="001D2D0E">
            <w:pPr>
              <w:ind w:firstLine="0"/>
              <w:rPr>
                <w:lang w:eastAsia="ru-RU"/>
              </w:rPr>
            </w:pPr>
            <w:r w:rsidRPr="00560515">
              <w:rPr>
                <w:lang w:eastAsia="ru-RU"/>
              </w:rPr>
              <w:t>по IV этапу (20</w:t>
            </w:r>
            <w:r w:rsidR="00DA7657" w:rsidRPr="00560515">
              <w:rPr>
                <w:lang w:eastAsia="ru-RU"/>
              </w:rPr>
              <w:t>22</w:t>
            </w:r>
            <w:r w:rsidRPr="00560515">
              <w:rPr>
                <w:lang w:eastAsia="ru-RU"/>
              </w:rPr>
              <w:t xml:space="preserve"> и 20</w:t>
            </w:r>
            <w:r w:rsidR="00DA7657" w:rsidRPr="00560515">
              <w:rPr>
                <w:lang w:eastAsia="ru-RU"/>
              </w:rPr>
              <w:t>23</w:t>
            </w:r>
            <w:r w:rsidRPr="00560515">
              <w:rPr>
                <w:lang w:eastAsia="ru-RU"/>
              </w:rPr>
              <w:t xml:space="preserve"> годы) –</w:t>
            </w:r>
            <w:r w:rsidR="00560515" w:rsidRPr="00560515">
              <w:rPr>
                <w:lang w:eastAsia="ru-RU"/>
              </w:rPr>
              <w:t xml:space="preserve"> </w:t>
            </w:r>
            <w:r w:rsidR="00A1799C">
              <w:rPr>
                <w:lang w:eastAsia="ru-RU"/>
              </w:rPr>
              <w:t>0</w:t>
            </w:r>
            <w:r w:rsidR="00560515" w:rsidRPr="00560515">
              <w:rPr>
                <w:lang w:eastAsia="ru-RU"/>
              </w:rPr>
              <w:t xml:space="preserve"> </w:t>
            </w:r>
            <w:r w:rsidRPr="00560515">
              <w:rPr>
                <w:lang w:eastAsia="ru-RU"/>
              </w:rPr>
              <w:t>единицы;</w:t>
            </w:r>
          </w:p>
          <w:p w:rsidR="00DA7657" w:rsidRPr="00560515" w:rsidRDefault="00DA7657" w:rsidP="001D2D0E">
            <w:pPr>
              <w:ind w:firstLine="0"/>
              <w:rPr>
                <w:lang w:eastAsia="ru-RU"/>
              </w:rPr>
            </w:pPr>
            <w:r w:rsidRPr="00560515">
              <w:rPr>
                <w:lang w:eastAsia="ru-RU"/>
              </w:rPr>
              <w:t xml:space="preserve">по </w:t>
            </w:r>
            <w:r w:rsidRPr="00560515">
              <w:rPr>
                <w:lang w:val="en-US" w:eastAsia="ru-RU"/>
              </w:rPr>
              <w:t>V</w:t>
            </w:r>
            <w:r w:rsidRPr="00560515">
              <w:rPr>
                <w:lang w:eastAsia="ru-RU"/>
              </w:rPr>
              <w:t xml:space="preserve"> этапу (2023 и 2024 годы) – </w:t>
            </w:r>
            <w:r w:rsidR="00A1799C">
              <w:rPr>
                <w:lang w:eastAsia="ru-RU"/>
              </w:rPr>
              <w:t>0</w:t>
            </w:r>
            <w:r w:rsidR="00560515" w:rsidRPr="00560515">
              <w:rPr>
                <w:lang w:eastAsia="ru-RU"/>
              </w:rPr>
              <w:t xml:space="preserve"> </w:t>
            </w:r>
            <w:r w:rsidRPr="00560515">
              <w:rPr>
                <w:lang w:eastAsia="ru-RU"/>
              </w:rPr>
              <w:t>единицы;</w:t>
            </w:r>
          </w:p>
          <w:p w:rsidR="00014F58" w:rsidRPr="00560515" w:rsidRDefault="00014F58" w:rsidP="001D2D0E">
            <w:pPr>
              <w:ind w:firstLine="0"/>
              <w:rPr>
                <w:lang w:eastAsia="ru-RU"/>
              </w:rPr>
            </w:pPr>
            <w:r w:rsidRPr="00560515">
              <w:rPr>
                <w:lang w:eastAsia="ru-RU"/>
              </w:rPr>
              <w:t xml:space="preserve">по VI этапу (2024 и 2025 годы) </w:t>
            </w:r>
            <w:r w:rsidR="00560515" w:rsidRPr="00560515">
              <w:rPr>
                <w:lang w:eastAsia="ru-RU"/>
              </w:rPr>
              <w:t xml:space="preserve">– </w:t>
            </w:r>
            <w:r w:rsidR="00A1799C">
              <w:rPr>
                <w:lang w:eastAsia="ru-RU"/>
              </w:rPr>
              <w:t>4</w:t>
            </w:r>
            <w:r w:rsidR="00560515" w:rsidRPr="00560515">
              <w:rPr>
                <w:lang w:eastAsia="ru-RU"/>
              </w:rPr>
              <w:t xml:space="preserve"> единицы</w:t>
            </w:r>
          </w:p>
          <w:p w:rsidR="001D2D0E" w:rsidRPr="00560515" w:rsidRDefault="001D2D0E" w:rsidP="009F3531">
            <w:pPr>
              <w:ind w:firstLine="0"/>
              <w:jc w:val="left"/>
              <w:rPr>
                <w:lang w:eastAsia="ru-RU"/>
              </w:rPr>
            </w:pPr>
            <w:r w:rsidRPr="009F3531">
              <w:rPr>
                <w:i/>
                <w:lang w:eastAsia="ru-RU"/>
              </w:rPr>
              <w:t>число переселенных жителей –</w:t>
            </w:r>
            <w:r w:rsidR="00DA7657" w:rsidRPr="009F3531">
              <w:rPr>
                <w:i/>
                <w:lang w:eastAsia="ru-RU"/>
              </w:rPr>
              <w:t xml:space="preserve"> </w:t>
            </w:r>
            <w:r w:rsidR="00560515" w:rsidRPr="009F3531">
              <w:rPr>
                <w:i/>
                <w:lang w:eastAsia="ru-RU"/>
              </w:rPr>
              <w:t xml:space="preserve"> 11 </w:t>
            </w:r>
            <w:r w:rsidRPr="009F3531">
              <w:rPr>
                <w:i/>
                <w:lang w:eastAsia="ru-RU"/>
              </w:rPr>
              <w:t>человек</w:t>
            </w:r>
            <w:r w:rsidRPr="00560515">
              <w:rPr>
                <w:lang w:eastAsia="ru-RU"/>
              </w:rPr>
              <w:t xml:space="preserve">, </w:t>
            </w:r>
          </w:p>
          <w:p w:rsidR="001D2D0E" w:rsidRPr="00560515" w:rsidRDefault="001D2D0E" w:rsidP="001D2D0E">
            <w:pPr>
              <w:ind w:firstLine="0"/>
              <w:rPr>
                <w:lang w:eastAsia="ru-RU"/>
              </w:rPr>
            </w:pPr>
            <w:r w:rsidRPr="00560515">
              <w:rPr>
                <w:lang w:eastAsia="ru-RU"/>
              </w:rPr>
              <w:t>в том числе:</w:t>
            </w:r>
          </w:p>
          <w:p w:rsidR="001D2D0E" w:rsidRPr="00560515" w:rsidRDefault="001D2D0E" w:rsidP="001D2D0E">
            <w:pPr>
              <w:ind w:firstLine="0"/>
              <w:rPr>
                <w:lang w:eastAsia="ru-RU"/>
              </w:rPr>
            </w:pPr>
            <w:r w:rsidRPr="00560515">
              <w:rPr>
                <w:lang w:eastAsia="ru-RU"/>
              </w:rPr>
              <w:t>по I этапу (201</w:t>
            </w:r>
            <w:r w:rsidR="00DA7657" w:rsidRPr="00560515">
              <w:rPr>
                <w:lang w:eastAsia="ru-RU"/>
              </w:rPr>
              <w:t>9 и 2020</w:t>
            </w:r>
            <w:r w:rsidRPr="00560515">
              <w:rPr>
                <w:lang w:eastAsia="ru-RU"/>
              </w:rPr>
              <w:t xml:space="preserve"> годы) –</w:t>
            </w:r>
            <w:r w:rsidR="00560515">
              <w:rPr>
                <w:lang w:eastAsia="ru-RU"/>
              </w:rPr>
              <w:t xml:space="preserve"> </w:t>
            </w:r>
            <w:r w:rsidR="00AE4EF7">
              <w:rPr>
                <w:lang w:eastAsia="ru-RU"/>
              </w:rPr>
              <w:t>0</w:t>
            </w:r>
            <w:r w:rsidR="00560515">
              <w:rPr>
                <w:lang w:eastAsia="ru-RU"/>
              </w:rPr>
              <w:t xml:space="preserve"> </w:t>
            </w:r>
            <w:r w:rsidRPr="00560515">
              <w:rPr>
                <w:lang w:eastAsia="ru-RU"/>
              </w:rPr>
              <w:t>человек;</w:t>
            </w:r>
          </w:p>
          <w:p w:rsidR="001D2D0E" w:rsidRPr="00560515" w:rsidRDefault="001D2D0E" w:rsidP="001D2D0E">
            <w:pPr>
              <w:ind w:firstLine="0"/>
              <w:rPr>
                <w:lang w:eastAsia="ru-RU"/>
              </w:rPr>
            </w:pPr>
            <w:r w:rsidRPr="00560515">
              <w:rPr>
                <w:lang w:eastAsia="ru-RU"/>
              </w:rPr>
              <w:t>по II этапу (20</w:t>
            </w:r>
            <w:r w:rsidR="00DA7657" w:rsidRPr="00560515">
              <w:rPr>
                <w:lang w:eastAsia="ru-RU"/>
              </w:rPr>
              <w:t>20</w:t>
            </w:r>
            <w:r w:rsidRPr="00560515">
              <w:rPr>
                <w:lang w:eastAsia="ru-RU"/>
              </w:rPr>
              <w:t xml:space="preserve"> и 20</w:t>
            </w:r>
            <w:r w:rsidR="00DA7657" w:rsidRPr="00560515">
              <w:rPr>
                <w:lang w:eastAsia="ru-RU"/>
              </w:rPr>
              <w:t>21</w:t>
            </w:r>
            <w:r w:rsidRPr="00560515">
              <w:rPr>
                <w:lang w:eastAsia="ru-RU"/>
              </w:rPr>
              <w:t xml:space="preserve"> годы) –</w:t>
            </w:r>
            <w:r w:rsidR="00560515">
              <w:rPr>
                <w:lang w:eastAsia="ru-RU"/>
              </w:rPr>
              <w:t xml:space="preserve"> </w:t>
            </w:r>
            <w:r w:rsidR="00AE4EF7">
              <w:rPr>
                <w:lang w:eastAsia="ru-RU"/>
              </w:rPr>
              <w:t>0</w:t>
            </w:r>
            <w:r w:rsidR="00560515">
              <w:rPr>
                <w:lang w:eastAsia="ru-RU"/>
              </w:rPr>
              <w:t xml:space="preserve"> </w:t>
            </w:r>
            <w:r w:rsidRPr="00560515">
              <w:rPr>
                <w:lang w:eastAsia="ru-RU"/>
              </w:rPr>
              <w:t>человек;</w:t>
            </w:r>
          </w:p>
          <w:p w:rsidR="001D2D0E" w:rsidRPr="00560515" w:rsidRDefault="001D2D0E" w:rsidP="001D2D0E">
            <w:pPr>
              <w:ind w:firstLine="0"/>
              <w:rPr>
                <w:lang w:eastAsia="ru-RU"/>
              </w:rPr>
            </w:pPr>
            <w:r w:rsidRPr="00560515">
              <w:rPr>
                <w:lang w:eastAsia="ru-RU"/>
              </w:rPr>
              <w:t>по III этапу (20</w:t>
            </w:r>
            <w:r w:rsidR="00DA7657" w:rsidRPr="00560515">
              <w:rPr>
                <w:lang w:eastAsia="ru-RU"/>
              </w:rPr>
              <w:t>21</w:t>
            </w:r>
            <w:r w:rsidRPr="00560515">
              <w:rPr>
                <w:lang w:eastAsia="ru-RU"/>
              </w:rPr>
              <w:t xml:space="preserve"> и 20</w:t>
            </w:r>
            <w:r w:rsidR="00DA7657" w:rsidRPr="00560515">
              <w:rPr>
                <w:lang w:eastAsia="ru-RU"/>
              </w:rPr>
              <w:t>22</w:t>
            </w:r>
            <w:r w:rsidRPr="00560515">
              <w:rPr>
                <w:lang w:eastAsia="ru-RU"/>
              </w:rPr>
              <w:t xml:space="preserve"> годы) –</w:t>
            </w:r>
            <w:r w:rsidR="00560515">
              <w:rPr>
                <w:lang w:eastAsia="ru-RU"/>
              </w:rPr>
              <w:t xml:space="preserve"> </w:t>
            </w:r>
            <w:r w:rsidR="00AE4EF7">
              <w:rPr>
                <w:lang w:eastAsia="ru-RU"/>
              </w:rPr>
              <w:t>0</w:t>
            </w:r>
            <w:r w:rsidR="00560515">
              <w:rPr>
                <w:lang w:eastAsia="ru-RU"/>
              </w:rPr>
              <w:t xml:space="preserve"> </w:t>
            </w:r>
            <w:r w:rsidRPr="00560515">
              <w:rPr>
                <w:lang w:eastAsia="ru-RU"/>
              </w:rPr>
              <w:t>человек;</w:t>
            </w:r>
          </w:p>
          <w:p w:rsidR="001D2D0E" w:rsidRPr="00560515" w:rsidRDefault="001D2D0E" w:rsidP="00DA7657">
            <w:pPr>
              <w:ind w:firstLine="0"/>
              <w:rPr>
                <w:lang w:eastAsia="ru-RU"/>
              </w:rPr>
            </w:pPr>
            <w:r w:rsidRPr="00560515">
              <w:rPr>
                <w:lang w:eastAsia="ru-RU"/>
              </w:rPr>
              <w:t>по IV этапу (20</w:t>
            </w:r>
            <w:r w:rsidR="00DA7657" w:rsidRPr="00560515">
              <w:rPr>
                <w:lang w:eastAsia="ru-RU"/>
              </w:rPr>
              <w:t>22</w:t>
            </w:r>
            <w:r w:rsidRPr="00560515">
              <w:rPr>
                <w:lang w:eastAsia="ru-RU"/>
              </w:rPr>
              <w:t xml:space="preserve"> и 20</w:t>
            </w:r>
            <w:r w:rsidR="00DA7657" w:rsidRPr="00560515">
              <w:rPr>
                <w:lang w:eastAsia="ru-RU"/>
              </w:rPr>
              <w:t>23</w:t>
            </w:r>
            <w:r w:rsidRPr="00560515">
              <w:rPr>
                <w:lang w:eastAsia="ru-RU"/>
              </w:rPr>
              <w:t xml:space="preserve"> годы) –</w:t>
            </w:r>
            <w:r w:rsidR="00560515">
              <w:rPr>
                <w:lang w:eastAsia="ru-RU"/>
              </w:rPr>
              <w:t xml:space="preserve"> </w:t>
            </w:r>
            <w:r w:rsidR="00AE4EF7">
              <w:rPr>
                <w:lang w:eastAsia="ru-RU"/>
              </w:rPr>
              <w:t>0</w:t>
            </w:r>
            <w:r w:rsidR="00560515">
              <w:rPr>
                <w:lang w:eastAsia="ru-RU"/>
              </w:rPr>
              <w:t xml:space="preserve"> </w:t>
            </w:r>
            <w:r w:rsidRPr="00560515">
              <w:rPr>
                <w:lang w:eastAsia="ru-RU"/>
              </w:rPr>
              <w:t>человек</w:t>
            </w:r>
            <w:r w:rsidR="00DA7657" w:rsidRPr="00560515">
              <w:rPr>
                <w:lang w:eastAsia="ru-RU"/>
              </w:rPr>
              <w:t>;</w:t>
            </w:r>
          </w:p>
          <w:p w:rsidR="00DA7657" w:rsidRPr="00560515" w:rsidRDefault="00DA7657" w:rsidP="00DA7657">
            <w:pPr>
              <w:ind w:firstLine="0"/>
              <w:rPr>
                <w:lang w:eastAsia="ru-RU"/>
              </w:rPr>
            </w:pPr>
            <w:r w:rsidRPr="00560515">
              <w:rPr>
                <w:lang w:eastAsia="ru-RU"/>
              </w:rPr>
              <w:t xml:space="preserve">по </w:t>
            </w:r>
            <w:r w:rsidRPr="00560515">
              <w:rPr>
                <w:lang w:val="en-US" w:eastAsia="ru-RU"/>
              </w:rPr>
              <w:t>V</w:t>
            </w:r>
            <w:r w:rsidRPr="00560515">
              <w:rPr>
                <w:lang w:eastAsia="ru-RU"/>
              </w:rPr>
              <w:t xml:space="preserve"> этапу (2023 и 2024 годы) </w:t>
            </w:r>
            <w:r w:rsidR="00014F58" w:rsidRPr="00560515">
              <w:rPr>
                <w:lang w:eastAsia="ru-RU"/>
              </w:rPr>
              <w:t>–</w:t>
            </w:r>
            <w:r w:rsidRPr="00560515">
              <w:rPr>
                <w:lang w:eastAsia="ru-RU"/>
              </w:rPr>
              <w:t xml:space="preserve"> </w:t>
            </w:r>
            <w:r w:rsidR="00560515">
              <w:rPr>
                <w:lang w:eastAsia="ru-RU"/>
              </w:rPr>
              <w:t xml:space="preserve"> </w:t>
            </w:r>
            <w:r w:rsidR="00AE4EF7">
              <w:rPr>
                <w:lang w:eastAsia="ru-RU"/>
              </w:rPr>
              <w:t>0</w:t>
            </w:r>
            <w:r w:rsidR="00560515">
              <w:rPr>
                <w:lang w:eastAsia="ru-RU"/>
              </w:rPr>
              <w:t xml:space="preserve"> </w:t>
            </w:r>
            <w:r w:rsidRPr="00560515">
              <w:rPr>
                <w:lang w:eastAsia="ru-RU"/>
              </w:rPr>
              <w:t>человек</w:t>
            </w:r>
            <w:r w:rsidR="00014F58" w:rsidRPr="00560515">
              <w:rPr>
                <w:lang w:eastAsia="ru-RU"/>
              </w:rPr>
              <w:t>;</w:t>
            </w:r>
          </w:p>
          <w:p w:rsidR="00014F58" w:rsidRPr="00560515" w:rsidRDefault="00014F58" w:rsidP="00AE4EF7">
            <w:pPr>
              <w:ind w:firstLine="0"/>
              <w:rPr>
                <w:lang w:eastAsia="ru-RU"/>
              </w:rPr>
            </w:pPr>
            <w:r w:rsidRPr="00560515">
              <w:rPr>
                <w:lang w:eastAsia="ru-RU"/>
              </w:rPr>
              <w:t xml:space="preserve">по VI этапу (2024 и 2025 годы) </w:t>
            </w:r>
            <w:r w:rsidR="00560515">
              <w:rPr>
                <w:lang w:eastAsia="ru-RU"/>
              </w:rPr>
              <w:t>– 1</w:t>
            </w:r>
            <w:r w:rsidR="00AE4EF7">
              <w:rPr>
                <w:lang w:eastAsia="ru-RU"/>
              </w:rPr>
              <w:t>1</w:t>
            </w:r>
            <w:r w:rsidR="00560515">
              <w:rPr>
                <w:lang w:eastAsia="ru-RU"/>
              </w:rPr>
              <w:t>человек</w:t>
            </w:r>
          </w:p>
        </w:tc>
      </w:tr>
      <w:tr w:rsidR="001D2D0E" w:rsidRPr="001D2D0E" w:rsidTr="001D2D0E">
        <w:tc>
          <w:tcPr>
            <w:tcW w:w="1399" w:type="pct"/>
          </w:tcPr>
          <w:p w:rsidR="001D2D0E" w:rsidRPr="001D2D0E" w:rsidRDefault="001D2D0E" w:rsidP="001D2D0E"/>
          <w:p w:rsidR="001D2D0E" w:rsidRPr="001D2D0E" w:rsidRDefault="001D2D0E" w:rsidP="001D2D0E">
            <w:pPr>
              <w:ind w:firstLine="0"/>
            </w:pPr>
            <w:r w:rsidRPr="001D2D0E">
              <w:t>Ответственные лица</w:t>
            </w:r>
          </w:p>
          <w:p w:rsidR="001D2D0E" w:rsidRPr="001D2D0E" w:rsidRDefault="001D2D0E" w:rsidP="001D2D0E">
            <w:pPr>
              <w:ind w:firstLine="0"/>
            </w:pPr>
            <w:r w:rsidRPr="001D2D0E">
              <w:t>для контактов</w:t>
            </w:r>
          </w:p>
        </w:tc>
        <w:tc>
          <w:tcPr>
            <w:tcW w:w="3601" w:type="pct"/>
          </w:tcPr>
          <w:p w:rsidR="001D2D0E" w:rsidRPr="001D2D0E" w:rsidRDefault="001D2D0E" w:rsidP="001D2D0E"/>
          <w:p w:rsidR="001D2D0E" w:rsidRPr="001D2D0E" w:rsidRDefault="00AE4EF7" w:rsidP="001D2D0E">
            <w:pPr>
              <w:ind w:firstLine="0"/>
            </w:pPr>
            <w:r>
              <w:t>Чистобородова Елена Юрьевна</w:t>
            </w:r>
            <w:r w:rsidR="001D2D0E" w:rsidRPr="001D2D0E">
              <w:t xml:space="preserve"> – </w:t>
            </w:r>
            <w:r>
              <w:t>глава Кукобойского сельского поселения Ярославской области, т. (48 549)     3</w:t>
            </w:r>
            <w:r w:rsidR="001D2D0E" w:rsidRPr="001D2D0E">
              <w:t>-</w:t>
            </w:r>
            <w:r>
              <w:t>13</w:t>
            </w:r>
            <w:r w:rsidR="001D2D0E" w:rsidRPr="001D2D0E">
              <w:t>-</w:t>
            </w:r>
            <w:r>
              <w:t>70</w:t>
            </w:r>
          </w:p>
          <w:p w:rsidR="00AE4EF7" w:rsidRPr="001D2D0E" w:rsidRDefault="00AE4EF7" w:rsidP="00AE4EF7">
            <w:pPr>
              <w:ind w:firstLine="0"/>
            </w:pPr>
            <w:r>
              <w:t>Виноградова Наталия Михайловна</w:t>
            </w:r>
            <w:r w:rsidR="001D2D0E" w:rsidRPr="001D2D0E">
              <w:t xml:space="preserve"> – </w:t>
            </w:r>
            <w:r>
              <w:t>заместитель главы администрации Кукобойского сельского поселения Ярославской области, т. (48 549)     3</w:t>
            </w:r>
            <w:r w:rsidRPr="001D2D0E">
              <w:t>-</w:t>
            </w:r>
            <w:r>
              <w:t>11</w:t>
            </w:r>
            <w:r w:rsidRPr="001D2D0E">
              <w:t>-</w:t>
            </w:r>
            <w:r>
              <w:t>85</w:t>
            </w:r>
          </w:p>
          <w:p w:rsidR="001D2D0E" w:rsidRPr="001D2D0E" w:rsidRDefault="001D2D0E" w:rsidP="00AE4EF7">
            <w:pPr>
              <w:ind w:firstLine="0"/>
            </w:pPr>
          </w:p>
        </w:tc>
      </w:tr>
      <w:tr w:rsidR="001D2D0E" w:rsidRPr="001D2D0E" w:rsidTr="001D2D0E">
        <w:tc>
          <w:tcPr>
            <w:tcW w:w="1399" w:type="pct"/>
          </w:tcPr>
          <w:p w:rsidR="001D2D0E" w:rsidRPr="001D2D0E" w:rsidRDefault="001D2D0E" w:rsidP="001D2D0E"/>
          <w:p w:rsidR="001D2D0E" w:rsidRDefault="001D2D0E" w:rsidP="001D2D0E">
            <w:pPr>
              <w:ind w:firstLine="0"/>
            </w:pPr>
            <w:r w:rsidRPr="001D2D0E">
              <w:t>Электронный адрес размещения информации о</w:t>
            </w:r>
          </w:p>
          <w:p w:rsidR="001D2D0E" w:rsidRDefault="001D2D0E" w:rsidP="001D2D0E">
            <w:pPr>
              <w:ind w:firstLine="0"/>
            </w:pPr>
            <w:r w:rsidRPr="001D2D0E">
              <w:t>Программе в</w:t>
            </w:r>
          </w:p>
          <w:p w:rsidR="001D2D0E" w:rsidRPr="001D2D0E" w:rsidRDefault="001D2D0E" w:rsidP="001D2D0E">
            <w:pPr>
              <w:ind w:firstLine="0"/>
            </w:pPr>
            <w:proofErr w:type="gramStart"/>
            <w:r w:rsidRPr="001D2D0E">
              <w:t>интернете</w:t>
            </w:r>
            <w:proofErr w:type="gramEnd"/>
          </w:p>
        </w:tc>
        <w:tc>
          <w:tcPr>
            <w:tcW w:w="3601" w:type="pct"/>
          </w:tcPr>
          <w:p w:rsidR="001D2D0E" w:rsidRPr="001D2D0E" w:rsidRDefault="001D2D0E" w:rsidP="001D2D0E"/>
          <w:p w:rsidR="00CB120B" w:rsidRDefault="00CB120B" w:rsidP="00CB120B">
            <w:pPr>
              <w:ind w:firstLine="0"/>
            </w:pPr>
            <w:r>
              <w:t xml:space="preserve"> </w:t>
            </w:r>
            <w:hyperlink r:id="rId10" w:history="1">
              <w:r w:rsidRPr="00596129">
                <w:rPr>
                  <w:rStyle w:val="aa"/>
                </w:rPr>
                <w:t>http://kukobadm.ru/documents/1087.html</w:t>
              </w:r>
            </w:hyperlink>
          </w:p>
          <w:p w:rsidR="001D2D0E" w:rsidRPr="001D2D0E" w:rsidRDefault="00CB120B" w:rsidP="00CB120B">
            <w:pPr>
              <w:ind w:firstLine="0"/>
            </w:pPr>
            <w:r w:rsidRPr="00CB120B">
              <w:t xml:space="preserve"> </w:t>
            </w:r>
          </w:p>
        </w:tc>
      </w:tr>
    </w:tbl>
    <w:p w:rsidR="001D2D0E" w:rsidRPr="001D2D0E" w:rsidRDefault="001D2D0E" w:rsidP="001D2D0E"/>
    <w:p w:rsidR="001D2D0E" w:rsidRPr="001D2D0E" w:rsidRDefault="001D2D0E" w:rsidP="001D2D0E">
      <w:r w:rsidRPr="001D2D0E">
        <w:br w:type="page"/>
      </w:r>
    </w:p>
    <w:p w:rsidR="001D2D0E" w:rsidRPr="001D2D0E" w:rsidRDefault="001D2D0E" w:rsidP="001D2D0E">
      <w:pPr>
        <w:sectPr w:rsidR="001D2D0E" w:rsidRPr="001D2D0E" w:rsidSect="00CB120B">
          <w:footerReference w:type="first" r:id="rId11"/>
          <w:footnotePr>
            <w:numFmt w:val="chicago"/>
          </w:footnotePr>
          <w:pgSz w:w="11906" w:h="16838"/>
          <w:pgMar w:top="851" w:right="567" w:bottom="993" w:left="1985" w:header="709" w:footer="709" w:gutter="0"/>
          <w:pgNumType w:start="1"/>
          <w:cols w:space="708"/>
          <w:titlePg/>
          <w:docGrid w:linePitch="381"/>
        </w:sectPr>
      </w:pPr>
    </w:p>
    <w:p w:rsidR="001D2D0E" w:rsidRPr="009F3531" w:rsidRDefault="001D2D0E" w:rsidP="00DA7657">
      <w:pPr>
        <w:jc w:val="center"/>
        <w:rPr>
          <w:b/>
        </w:rPr>
        <w:sectPr w:rsidR="001D2D0E" w:rsidRPr="009F3531" w:rsidSect="001D2D0E">
          <w:footerReference w:type="first" r:id="rId12"/>
          <w:footnotePr>
            <w:numFmt w:val="chicago"/>
          </w:footnotePr>
          <w:pgSz w:w="16838" w:h="11906" w:orient="landscape"/>
          <w:pgMar w:top="567" w:right="1134" w:bottom="1985" w:left="1134" w:header="709" w:footer="709" w:gutter="0"/>
          <w:cols w:space="708"/>
          <w:titlePg/>
          <w:docGrid w:linePitch="381"/>
        </w:sectPr>
      </w:pPr>
      <w:r w:rsidRPr="009F3531">
        <w:rPr>
          <w:b/>
        </w:rPr>
        <w:lastRenderedPageBreak/>
        <w:t>Общая потребность в ресурсах</w:t>
      </w:r>
    </w:p>
    <w:p w:rsidR="001D2D0E" w:rsidRPr="001D2D0E" w:rsidRDefault="001D2D0E" w:rsidP="001D2D0E"/>
    <w:tbl>
      <w:tblPr>
        <w:tblW w:w="14677" w:type="dxa"/>
        <w:tblInd w:w="93" w:type="dxa"/>
        <w:tblCellMar>
          <w:left w:w="28" w:type="dxa"/>
          <w:right w:w="0" w:type="dxa"/>
        </w:tblCellMar>
        <w:tblLook w:val="04A0" w:firstRow="1" w:lastRow="0" w:firstColumn="1" w:lastColumn="0" w:noHBand="0" w:noVBand="1"/>
      </w:tblPr>
      <w:tblGrid>
        <w:gridCol w:w="4613"/>
        <w:gridCol w:w="2692"/>
        <w:gridCol w:w="2695"/>
        <w:gridCol w:w="2693"/>
        <w:gridCol w:w="1984"/>
      </w:tblGrid>
      <w:tr w:rsidR="00DA7657" w:rsidRPr="001D2D0E" w:rsidTr="00CE6F59">
        <w:trPr>
          <w:trHeight w:val="333"/>
        </w:trPr>
        <w:tc>
          <w:tcPr>
            <w:tcW w:w="4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7657" w:rsidRPr="001D2D0E" w:rsidRDefault="00DA7657" w:rsidP="00DA7657">
            <w:pPr>
              <w:ind w:firstLine="0"/>
              <w:rPr>
                <w:lang w:eastAsia="ru-RU"/>
              </w:rPr>
            </w:pPr>
            <w:r w:rsidRPr="001D2D0E">
              <w:rPr>
                <w:lang w:eastAsia="ru-RU"/>
              </w:rPr>
              <w:t>Этапы реализации Программы</w:t>
            </w:r>
          </w:p>
        </w:tc>
        <w:tc>
          <w:tcPr>
            <w:tcW w:w="10064" w:type="dxa"/>
            <w:gridSpan w:val="4"/>
            <w:tcBorders>
              <w:top w:val="single" w:sz="4" w:space="0" w:color="auto"/>
              <w:left w:val="nil"/>
              <w:bottom w:val="single" w:sz="4" w:space="0" w:color="auto"/>
              <w:right w:val="single" w:sz="4" w:space="0" w:color="auto"/>
            </w:tcBorders>
            <w:shd w:val="clear" w:color="auto" w:fill="auto"/>
            <w:vAlign w:val="center"/>
            <w:hideMark/>
          </w:tcPr>
          <w:p w:rsidR="00DA7657" w:rsidRPr="001D2D0E" w:rsidRDefault="00DA7657" w:rsidP="00175C82">
            <w:pPr>
              <w:jc w:val="center"/>
              <w:rPr>
                <w:lang w:eastAsia="ru-RU"/>
              </w:rPr>
            </w:pPr>
            <w:r w:rsidRPr="001D2D0E">
              <w:rPr>
                <w:lang w:eastAsia="ru-RU"/>
              </w:rPr>
              <w:t>Объем финансирования, тыс. руб.</w:t>
            </w:r>
          </w:p>
        </w:tc>
      </w:tr>
      <w:tr w:rsidR="00DA7657" w:rsidRPr="001D2D0E" w:rsidTr="009F3531">
        <w:trPr>
          <w:trHeight w:val="624"/>
        </w:trPr>
        <w:tc>
          <w:tcPr>
            <w:tcW w:w="4613" w:type="dxa"/>
            <w:vMerge/>
            <w:tcBorders>
              <w:top w:val="single" w:sz="4" w:space="0" w:color="auto"/>
              <w:left w:val="single" w:sz="4" w:space="0" w:color="auto"/>
              <w:bottom w:val="single" w:sz="4" w:space="0" w:color="auto"/>
              <w:right w:val="single" w:sz="4" w:space="0" w:color="auto"/>
            </w:tcBorders>
            <w:vAlign w:val="center"/>
            <w:hideMark/>
          </w:tcPr>
          <w:p w:rsidR="00DA7657" w:rsidRPr="001D2D0E" w:rsidRDefault="00DA7657" w:rsidP="001D2D0E">
            <w:pPr>
              <w:rPr>
                <w:lang w:eastAsia="ru-RU"/>
              </w:rPr>
            </w:pP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657" w:rsidRPr="001D2D0E" w:rsidRDefault="00DA7657" w:rsidP="00175C82">
            <w:pPr>
              <w:ind w:firstLine="0"/>
              <w:jc w:val="center"/>
              <w:rPr>
                <w:lang w:eastAsia="ru-RU"/>
              </w:rPr>
            </w:pPr>
            <w:r w:rsidRPr="001D2D0E">
              <w:rPr>
                <w:lang w:eastAsia="ru-RU"/>
              </w:rPr>
              <w:t>финансовые ресурсы</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657" w:rsidRPr="001D2D0E" w:rsidRDefault="00DA7657" w:rsidP="00175C82">
            <w:pPr>
              <w:ind w:firstLine="0"/>
              <w:jc w:val="center"/>
              <w:rPr>
                <w:lang w:eastAsia="ru-RU"/>
              </w:rPr>
            </w:pPr>
            <w:r w:rsidRPr="001D2D0E">
              <w:rPr>
                <w:lang w:eastAsia="ru-RU"/>
              </w:rPr>
              <w:t>областной бюджет</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657" w:rsidRPr="001D2D0E" w:rsidRDefault="00DA7657" w:rsidP="00175C82">
            <w:pPr>
              <w:ind w:firstLine="0"/>
              <w:jc w:val="center"/>
              <w:rPr>
                <w:lang w:eastAsia="ru-RU"/>
              </w:rPr>
            </w:pPr>
            <w:r w:rsidRPr="001D2D0E">
              <w:rPr>
                <w:lang w:eastAsia="ru-RU"/>
              </w:rPr>
              <w:t>местный бюджет</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657" w:rsidRPr="001D2D0E" w:rsidRDefault="00DA7657" w:rsidP="00175C82">
            <w:pPr>
              <w:jc w:val="center"/>
              <w:rPr>
                <w:lang w:eastAsia="ru-RU"/>
              </w:rPr>
            </w:pPr>
            <w:r w:rsidRPr="001D2D0E">
              <w:rPr>
                <w:lang w:eastAsia="ru-RU"/>
              </w:rPr>
              <w:t>Фонд</w:t>
            </w:r>
          </w:p>
        </w:tc>
      </w:tr>
      <w:tr w:rsidR="00DA7657" w:rsidRPr="001D2D0E" w:rsidTr="009F3531">
        <w:trPr>
          <w:trHeight w:val="345"/>
        </w:trPr>
        <w:tc>
          <w:tcPr>
            <w:tcW w:w="4613" w:type="dxa"/>
            <w:vMerge/>
            <w:tcBorders>
              <w:top w:val="single" w:sz="4" w:space="0" w:color="auto"/>
              <w:left w:val="single" w:sz="4" w:space="0" w:color="auto"/>
              <w:bottom w:val="single" w:sz="4" w:space="0" w:color="auto"/>
              <w:right w:val="single" w:sz="4" w:space="0" w:color="auto"/>
            </w:tcBorders>
            <w:vAlign w:val="center"/>
            <w:hideMark/>
          </w:tcPr>
          <w:p w:rsidR="00DA7657" w:rsidRPr="001D2D0E" w:rsidRDefault="00DA7657" w:rsidP="001D2D0E">
            <w:pPr>
              <w:rPr>
                <w:lang w:eastAsia="ru-RU"/>
              </w:rPr>
            </w:pPr>
          </w:p>
        </w:tc>
        <w:tc>
          <w:tcPr>
            <w:tcW w:w="2692" w:type="dxa"/>
            <w:vMerge/>
            <w:tcBorders>
              <w:top w:val="single" w:sz="4" w:space="0" w:color="auto"/>
              <w:left w:val="single" w:sz="4" w:space="0" w:color="auto"/>
              <w:bottom w:val="single" w:sz="4" w:space="0" w:color="auto"/>
              <w:right w:val="single" w:sz="4" w:space="0" w:color="auto"/>
            </w:tcBorders>
            <w:hideMark/>
          </w:tcPr>
          <w:p w:rsidR="00DA7657" w:rsidRPr="001D2D0E" w:rsidRDefault="00DA7657" w:rsidP="001D2D0E">
            <w:pPr>
              <w:rPr>
                <w:lang w:eastAsia="ru-RU"/>
              </w:rPr>
            </w:pPr>
          </w:p>
        </w:tc>
        <w:tc>
          <w:tcPr>
            <w:tcW w:w="2695" w:type="dxa"/>
            <w:vMerge/>
            <w:tcBorders>
              <w:top w:val="single" w:sz="4" w:space="0" w:color="auto"/>
              <w:left w:val="single" w:sz="4" w:space="0" w:color="auto"/>
              <w:bottom w:val="single" w:sz="4" w:space="0" w:color="auto"/>
              <w:right w:val="single" w:sz="4" w:space="0" w:color="auto"/>
            </w:tcBorders>
            <w:hideMark/>
          </w:tcPr>
          <w:p w:rsidR="00DA7657" w:rsidRPr="001D2D0E" w:rsidRDefault="00DA7657" w:rsidP="001D2D0E">
            <w:pPr>
              <w:rPr>
                <w:lang w:eastAsia="ru-RU"/>
              </w:rPr>
            </w:pPr>
          </w:p>
        </w:tc>
        <w:tc>
          <w:tcPr>
            <w:tcW w:w="2693" w:type="dxa"/>
            <w:vMerge/>
            <w:tcBorders>
              <w:top w:val="single" w:sz="4" w:space="0" w:color="auto"/>
              <w:left w:val="single" w:sz="4" w:space="0" w:color="auto"/>
              <w:bottom w:val="single" w:sz="4" w:space="0" w:color="auto"/>
              <w:right w:val="single" w:sz="4" w:space="0" w:color="auto"/>
            </w:tcBorders>
            <w:hideMark/>
          </w:tcPr>
          <w:p w:rsidR="00DA7657" w:rsidRPr="001D2D0E" w:rsidRDefault="00DA7657" w:rsidP="001D2D0E">
            <w:pPr>
              <w:rPr>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DA7657" w:rsidRPr="001D2D0E" w:rsidRDefault="00DA7657" w:rsidP="001D2D0E">
            <w:pPr>
              <w:rPr>
                <w:lang w:eastAsia="ru-RU"/>
              </w:rPr>
            </w:pPr>
          </w:p>
        </w:tc>
      </w:tr>
      <w:tr w:rsidR="00DA7657" w:rsidRPr="001D2D0E" w:rsidTr="009F3531">
        <w:trPr>
          <w:trHeight w:val="563"/>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DA7657" w:rsidRPr="001D2D0E" w:rsidRDefault="00CE6F59" w:rsidP="00CE6F59">
            <w:pPr>
              <w:ind w:firstLine="0"/>
              <w:jc w:val="left"/>
              <w:rPr>
                <w:lang w:eastAsia="ru-RU"/>
              </w:rPr>
            </w:pPr>
            <w:r>
              <w:rPr>
                <w:lang w:eastAsia="ru-RU"/>
              </w:rPr>
              <w:t xml:space="preserve">I </w:t>
            </w:r>
            <w:r w:rsidR="00DA7657" w:rsidRPr="001D2D0E">
              <w:rPr>
                <w:lang w:eastAsia="ru-RU"/>
              </w:rPr>
              <w:t>этап</w:t>
            </w:r>
            <w:r>
              <w:rPr>
                <w:lang w:eastAsia="ru-RU"/>
              </w:rPr>
              <w:t xml:space="preserve"> (2019 – 2020)</w:t>
            </w:r>
            <w:r w:rsidR="00DA7657" w:rsidRPr="001D2D0E">
              <w:rPr>
                <w:lang w:eastAsia="ru-RU"/>
              </w:rPr>
              <w:br/>
            </w:r>
          </w:p>
        </w:tc>
        <w:tc>
          <w:tcPr>
            <w:tcW w:w="2692" w:type="dxa"/>
            <w:tcBorders>
              <w:top w:val="nil"/>
              <w:left w:val="nil"/>
              <w:bottom w:val="single" w:sz="4" w:space="0" w:color="auto"/>
              <w:right w:val="single" w:sz="4" w:space="0" w:color="auto"/>
            </w:tcBorders>
            <w:shd w:val="clear" w:color="000000" w:fill="FFFFFF"/>
            <w:vAlign w:val="center"/>
          </w:tcPr>
          <w:p w:rsidR="00DA7657" w:rsidRPr="001D2D0E" w:rsidRDefault="00AE4EF7" w:rsidP="00BB73BD">
            <w:pPr>
              <w:ind w:firstLine="0"/>
              <w:jc w:val="center"/>
            </w:pPr>
            <w:r>
              <w:t>0</w:t>
            </w:r>
          </w:p>
        </w:tc>
        <w:tc>
          <w:tcPr>
            <w:tcW w:w="2695" w:type="dxa"/>
            <w:tcBorders>
              <w:top w:val="nil"/>
              <w:left w:val="nil"/>
              <w:bottom w:val="single" w:sz="4" w:space="0" w:color="auto"/>
              <w:right w:val="single" w:sz="4" w:space="0" w:color="auto"/>
            </w:tcBorders>
            <w:shd w:val="clear" w:color="000000" w:fill="FFFFFF"/>
            <w:vAlign w:val="center"/>
          </w:tcPr>
          <w:p w:rsidR="00DA7657" w:rsidRPr="001D2D0E" w:rsidRDefault="00AE4EF7" w:rsidP="00BB73BD">
            <w:pPr>
              <w:ind w:firstLine="0"/>
              <w:jc w:val="center"/>
            </w:pPr>
            <w:r>
              <w:t>0</w:t>
            </w:r>
          </w:p>
        </w:tc>
        <w:tc>
          <w:tcPr>
            <w:tcW w:w="2693" w:type="dxa"/>
            <w:tcBorders>
              <w:top w:val="nil"/>
              <w:left w:val="nil"/>
              <w:bottom w:val="single" w:sz="4" w:space="0" w:color="auto"/>
              <w:right w:val="single" w:sz="4" w:space="0" w:color="auto"/>
            </w:tcBorders>
            <w:shd w:val="clear" w:color="000000" w:fill="FFFFFF"/>
            <w:vAlign w:val="center"/>
          </w:tcPr>
          <w:p w:rsidR="00DA7657" w:rsidRPr="001D2D0E" w:rsidRDefault="00AE4EF7" w:rsidP="00BB73BD">
            <w:pPr>
              <w:ind w:firstLine="0"/>
              <w:jc w:val="center"/>
            </w:pPr>
            <w:r>
              <w:t>0</w:t>
            </w:r>
          </w:p>
        </w:tc>
        <w:tc>
          <w:tcPr>
            <w:tcW w:w="1984" w:type="dxa"/>
            <w:tcBorders>
              <w:top w:val="nil"/>
              <w:left w:val="nil"/>
              <w:bottom w:val="single" w:sz="4" w:space="0" w:color="auto"/>
              <w:right w:val="single" w:sz="4" w:space="0" w:color="auto"/>
            </w:tcBorders>
            <w:shd w:val="clear" w:color="000000" w:fill="FFFFFF"/>
            <w:vAlign w:val="center"/>
          </w:tcPr>
          <w:p w:rsidR="00DA7657" w:rsidRPr="001D2D0E" w:rsidRDefault="00AE4EF7" w:rsidP="00BB73BD">
            <w:pPr>
              <w:ind w:firstLine="0"/>
              <w:jc w:val="center"/>
            </w:pPr>
            <w:r>
              <w:t>0</w:t>
            </w:r>
          </w:p>
        </w:tc>
      </w:tr>
      <w:tr w:rsidR="00DA7657" w:rsidRPr="001D2D0E" w:rsidTr="009F3531">
        <w:trPr>
          <w:trHeight w:val="667"/>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DA7657" w:rsidRPr="001D2D0E" w:rsidRDefault="00175C82" w:rsidP="00175C82">
            <w:pPr>
              <w:ind w:firstLine="0"/>
              <w:rPr>
                <w:lang w:eastAsia="ru-RU"/>
              </w:rPr>
            </w:pPr>
            <w:r>
              <w:rPr>
                <w:lang w:eastAsia="ru-RU"/>
              </w:rPr>
              <w:t xml:space="preserve">II этап </w:t>
            </w:r>
            <w:r w:rsidR="00CE6F59">
              <w:rPr>
                <w:lang w:eastAsia="ru-RU"/>
              </w:rPr>
              <w:t>(2020 – 2021)</w:t>
            </w:r>
          </w:p>
        </w:tc>
        <w:tc>
          <w:tcPr>
            <w:tcW w:w="2692" w:type="dxa"/>
            <w:tcBorders>
              <w:top w:val="nil"/>
              <w:left w:val="nil"/>
              <w:bottom w:val="single" w:sz="4" w:space="0" w:color="auto"/>
              <w:right w:val="single" w:sz="4" w:space="0" w:color="auto"/>
            </w:tcBorders>
            <w:shd w:val="clear" w:color="000000" w:fill="FFFFFF"/>
            <w:vAlign w:val="center"/>
          </w:tcPr>
          <w:p w:rsidR="00DA7657" w:rsidRPr="001D2D0E" w:rsidRDefault="00AE4EF7" w:rsidP="00BB73BD">
            <w:pPr>
              <w:ind w:firstLine="0"/>
              <w:jc w:val="center"/>
            </w:pPr>
            <w:r>
              <w:t>0</w:t>
            </w:r>
          </w:p>
        </w:tc>
        <w:tc>
          <w:tcPr>
            <w:tcW w:w="2695" w:type="dxa"/>
            <w:tcBorders>
              <w:top w:val="nil"/>
              <w:left w:val="nil"/>
              <w:bottom w:val="single" w:sz="4" w:space="0" w:color="auto"/>
              <w:right w:val="single" w:sz="4" w:space="0" w:color="auto"/>
            </w:tcBorders>
            <w:shd w:val="clear" w:color="000000" w:fill="FFFFFF"/>
            <w:vAlign w:val="center"/>
          </w:tcPr>
          <w:p w:rsidR="00DA7657" w:rsidRPr="001D2D0E" w:rsidRDefault="00AE4EF7" w:rsidP="00BB73BD">
            <w:pPr>
              <w:ind w:firstLine="0"/>
              <w:jc w:val="center"/>
            </w:pPr>
            <w:r>
              <w:t>0</w:t>
            </w:r>
          </w:p>
        </w:tc>
        <w:tc>
          <w:tcPr>
            <w:tcW w:w="2693" w:type="dxa"/>
            <w:tcBorders>
              <w:top w:val="nil"/>
              <w:left w:val="nil"/>
              <w:bottom w:val="single" w:sz="4" w:space="0" w:color="auto"/>
              <w:right w:val="single" w:sz="4" w:space="0" w:color="auto"/>
            </w:tcBorders>
            <w:shd w:val="clear" w:color="000000" w:fill="FFFFFF"/>
            <w:vAlign w:val="center"/>
          </w:tcPr>
          <w:p w:rsidR="00DA7657" w:rsidRPr="001D2D0E" w:rsidRDefault="00AE4EF7" w:rsidP="00BB73BD">
            <w:pPr>
              <w:ind w:firstLine="0"/>
              <w:jc w:val="center"/>
            </w:pPr>
            <w:r>
              <w:t>0</w:t>
            </w:r>
          </w:p>
        </w:tc>
        <w:tc>
          <w:tcPr>
            <w:tcW w:w="1984" w:type="dxa"/>
            <w:tcBorders>
              <w:top w:val="nil"/>
              <w:left w:val="nil"/>
              <w:bottom w:val="single" w:sz="4" w:space="0" w:color="auto"/>
              <w:right w:val="single" w:sz="4" w:space="0" w:color="auto"/>
            </w:tcBorders>
            <w:shd w:val="clear" w:color="000000" w:fill="FFFFFF"/>
            <w:vAlign w:val="center"/>
          </w:tcPr>
          <w:p w:rsidR="00DA7657" w:rsidRPr="001D2D0E" w:rsidRDefault="00AE4EF7" w:rsidP="00BB73BD">
            <w:pPr>
              <w:ind w:firstLine="0"/>
              <w:jc w:val="center"/>
            </w:pPr>
            <w:r>
              <w:t>0</w:t>
            </w:r>
          </w:p>
        </w:tc>
      </w:tr>
      <w:tr w:rsidR="00DA7657" w:rsidRPr="001D2D0E" w:rsidTr="009F3531">
        <w:trPr>
          <w:trHeight w:val="667"/>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DA7657" w:rsidRPr="001D2D0E" w:rsidRDefault="00175C82" w:rsidP="00175C82">
            <w:pPr>
              <w:ind w:firstLine="0"/>
              <w:rPr>
                <w:lang w:eastAsia="ru-RU"/>
              </w:rPr>
            </w:pPr>
            <w:r>
              <w:rPr>
                <w:lang w:eastAsia="ru-RU"/>
              </w:rPr>
              <w:t xml:space="preserve">III этап </w:t>
            </w:r>
            <w:r w:rsidR="00CE6F59">
              <w:rPr>
                <w:lang w:eastAsia="ru-RU"/>
              </w:rPr>
              <w:t>(2021 – 2022)</w:t>
            </w:r>
          </w:p>
        </w:tc>
        <w:tc>
          <w:tcPr>
            <w:tcW w:w="2692" w:type="dxa"/>
            <w:tcBorders>
              <w:top w:val="nil"/>
              <w:left w:val="nil"/>
              <w:bottom w:val="single" w:sz="4" w:space="0" w:color="auto"/>
              <w:right w:val="single" w:sz="4" w:space="0" w:color="auto"/>
            </w:tcBorders>
            <w:shd w:val="clear" w:color="000000" w:fill="FFFFFF"/>
            <w:vAlign w:val="center"/>
          </w:tcPr>
          <w:p w:rsidR="00DA7657" w:rsidRPr="001D2D0E" w:rsidRDefault="00AE4EF7" w:rsidP="00BB73BD">
            <w:pPr>
              <w:ind w:firstLine="0"/>
              <w:jc w:val="center"/>
            </w:pPr>
            <w:r>
              <w:t>0</w:t>
            </w:r>
          </w:p>
        </w:tc>
        <w:tc>
          <w:tcPr>
            <w:tcW w:w="2695" w:type="dxa"/>
            <w:tcBorders>
              <w:top w:val="nil"/>
              <w:left w:val="nil"/>
              <w:bottom w:val="single" w:sz="4" w:space="0" w:color="auto"/>
              <w:right w:val="single" w:sz="4" w:space="0" w:color="auto"/>
            </w:tcBorders>
            <w:shd w:val="clear" w:color="000000" w:fill="FFFFFF"/>
            <w:vAlign w:val="center"/>
          </w:tcPr>
          <w:p w:rsidR="00DA7657" w:rsidRPr="001D2D0E" w:rsidRDefault="00AE4EF7" w:rsidP="00BB73BD">
            <w:pPr>
              <w:ind w:firstLine="0"/>
              <w:jc w:val="center"/>
            </w:pPr>
            <w:r>
              <w:t>0</w:t>
            </w:r>
          </w:p>
        </w:tc>
        <w:tc>
          <w:tcPr>
            <w:tcW w:w="2693" w:type="dxa"/>
            <w:tcBorders>
              <w:top w:val="nil"/>
              <w:left w:val="nil"/>
              <w:bottom w:val="single" w:sz="4" w:space="0" w:color="auto"/>
              <w:right w:val="single" w:sz="4" w:space="0" w:color="auto"/>
            </w:tcBorders>
            <w:shd w:val="clear" w:color="000000" w:fill="FFFFFF"/>
            <w:vAlign w:val="center"/>
          </w:tcPr>
          <w:p w:rsidR="00DA7657" w:rsidRPr="001D2D0E" w:rsidRDefault="00AE4EF7" w:rsidP="00BB73BD">
            <w:pPr>
              <w:ind w:firstLine="0"/>
              <w:jc w:val="center"/>
            </w:pPr>
            <w:r>
              <w:t>0</w:t>
            </w:r>
          </w:p>
        </w:tc>
        <w:tc>
          <w:tcPr>
            <w:tcW w:w="1984" w:type="dxa"/>
            <w:tcBorders>
              <w:top w:val="nil"/>
              <w:left w:val="nil"/>
              <w:bottom w:val="single" w:sz="4" w:space="0" w:color="auto"/>
              <w:right w:val="single" w:sz="4" w:space="0" w:color="auto"/>
            </w:tcBorders>
            <w:shd w:val="clear" w:color="000000" w:fill="FFFFFF"/>
            <w:vAlign w:val="center"/>
          </w:tcPr>
          <w:p w:rsidR="00DA7657" w:rsidRPr="001D2D0E" w:rsidRDefault="00AE4EF7" w:rsidP="00BB73BD">
            <w:pPr>
              <w:ind w:firstLine="0"/>
              <w:jc w:val="center"/>
            </w:pPr>
            <w:r>
              <w:t>0</w:t>
            </w:r>
          </w:p>
        </w:tc>
      </w:tr>
      <w:tr w:rsidR="00DA7657" w:rsidRPr="001D2D0E" w:rsidTr="009F3531">
        <w:trPr>
          <w:trHeight w:val="667"/>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DA7657" w:rsidRPr="001D2D0E" w:rsidRDefault="00175C82" w:rsidP="00175C82">
            <w:pPr>
              <w:ind w:firstLine="0"/>
              <w:rPr>
                <w:lang w:eastAsia="ru-RU"/>
              </w:rPr>
            </w:pPr>
            <w:r>
              <w:rPr>
                <w:lang w:eastAsia="ru-RU"/>
              </w:rPr>
              <w:t xml:space="preserve">IV этап </w:t>
            </w:r>
            <w:r w:rsidR="00CE6F59">
              <w:rPr>
                <w:lang w:eastAsia="ru-RU"/>
              </w:rPr>
              <w:t>(2022 – 2023)</w:t>
            </w:r>
          </w:p>
        </w:tc>
        <w:tc>
          <w:tcPr>
            <w:tcW w:w="2692" w:type="dxa"/>
            <w:tcBorders>
              <w:top w:val="nil"/>
              <w:left w:val="nil"/>
              <w:bottom w:val="single" w:sz="4" w:space="0" w:color="auto"/>
              <w:right w:val="single" w:sz="4" w:space="0" w:color="auto"/>
            </w:tcBorders>
            <w:shd w:val="clear" w:color="000000" w:fill="FFFFFF"/>
            <w:vAlign w:val="center"/>
          </w:tcPr>
          <w:p w:rsidR="00DA7657" w:rsidRPr="001D2D0E" w:rsidRDefault="00AE4EF7" w:rsidP="00BB73BD">
            <w:pPr>
              <w:ind w:firstLine="0"/>
              <w:jc w:val="center"/>
            </w:pPr>
            <w:r>
              <w:t>0</w:t>
            </w:r>
          </w:p>
        </w:tc>
        <w:tc>
          <w:tcPr>
            <w:tcW w:w="2695" w:type="dxa"/>
            <w:tcBorders>
              <w:top w:val="nil"/>
              <w:left w:val="nil"/>
              <w:bottom w:val="single" w:sz="4" w:space="0" w:color="auto"/>
              <w:right w:val="single" w:sz="4" w:space="0" w:color="auto"/>
            </w:tcBorders>
            <w:shd w:val="clear" w:color="000000" w:fill="FFFFFF"/>
            <w:vAlign w:val="center"/>
          </w:tcPr>
          <w:p w:rsidR="00DA7657" w:rsidRPr="001D2D0E" w:rsidRDefault="00AE4EF7" w:rsidP="00BB73BD">
            <w:pPr>
              <w:ind w:firstLine="0"/>
              <w:jc w:val="center"/>
            </w:pPr>
            <w:r>
              <w:t>0</w:t>
            </w:r>
          </w:p>
        </w:tc>
        <w:tc>
          <w:tcPr>
            <w:tcW w:w="2693" w:type="dxa"/>
            <w:tcBorders>
              <w:top w:val="nil"/>
              <w:left w:val="nil"/>
              <w:bottom w:val="single" w:sz="4" w:space="0" w:color="auto"/>
              <w:right w:val="single" w:sz="4" w:space="0" w:color="auto"/>
            </w:tcBorders>
            <w:shd w:val="clear" w:color="000000" w:fill="FFFFFF"/>
            <w:vAlign w:val="center"/>
          </w:tcPr>
          <w:p w:rsidR="00DA7657" w:rsidRPr="001D2D0E" w:rsidRDefault="00AE4EF7" w:rsidP="00BB73BD">
            <w:pPr>
              <w:ind w:firstLine="0"/>
              <w:jc w:val="center"/>
            </w:pPr>
            <w:r>
              <w:t>0</w:t>
            </w:r>
          </w:p>
        </w:tc>
        <w:tc>
          <w:tcPr>
            <w:tcW w:w="1984" w:type="dxa"/>
            <w:tcBorders>
              <w:top w:val="nil"/>
              <w:left w:val="nil"/>
              <w:bottom w:val="single" w:sz="4" w:space="0" w:color="auto"/>
              <w:right w:val="single" w:sz="4" w:space="0" w:color="auto"/>
            </w:tcBorders>
            <w:shd w:val="clear" w:color="000000" w:fill="FFFFFF"/>
            <w:vAlign w:val="center"/>
          </w:tcPr>
          <w:p w:rsidR="00DA7657" w:rsidRPr="001D2D0E" w:rsidRDefault="00AE4EF7" w:rsidP="00BB73BD">
            <w:pPr>
              <w:ind w:firstLine="0"/>
              <w:jc w:val="center"/>
            </w:pPr>
            <w:r>
              <w:t>0</w:t>
            </w:r>
          </w:p>
        </w:tc>
      </w:tr>
      <w:tr w:rsidR="00CE6F59" w:rsidRPr="001D2D0E" w:rsidTr="009F3531">
        <w:trPr>
          <w:trHeight w:val="667"/>
        </w:trPr>
        <w:tc>
          <w:tcPr>
            <w:tcW w:w="4613" w:type="dxa"/>
            <w:tcBorders>
              <w:top w:val="nil"/>
              <w:left w:val="single" w:sz="4" w:space="0" w:color="auto"/>
              <w:bottom w:val="single" w:sz="4" w:space="0" w:color="auto"/>
              <w:right w:val="single" w:sz="4" w:space="0" w:color="auto"/>
            </w:tcBorders>
            <w:shd w:val="clear" w:color="auto" w:fill="auto"/>
            <w:vAlign w:val="center"/>
          </w:tcPr>
          <w:p w:rsidR="00CE6F59" w:rsidRPr="00CE6F59" w:rsidRDefault="00CE6F59" w:rsidP="00CE6F59">
            <w:pPr>
              <w:ind w:firstLine="0"/>
              <w:jc w:val="left"/>
              <w:rPr>
                <w:lang w:eastAsia="ru-RU"/>
              </w:rPr>
            </w:pPr>
            <w:r>
              <w:rPr>
                <w:lang w:val="en-US" w:eastAsia="ru-RU"/>
              </w:rPr>
              <w:t xml:space="preserve">V </w:t>
            </w:r>
            <w:r>
              <w:rPr>
                <w:lang w:eastAsia="ru-RU"/>
              </w:rPr>
              <w:t>этап (2023 – 2024)</w:t>
            </w:r>
          </w:p>
        </w:tc>
        <w:tc>
          <w:tcPr>
            <w:tcW w:w="2692" w:type="dxa"/>
            <w:tcBorders>
              <w:top w:val="nil"/>
              <w:left w:val="nil"/>
              <w:bottom w:val="single" w:sz="4" w:space="0" w:color="auto"/>
              <w:right w:val="single" w:sz="4" w:space="0" w:color="auto"/>
            </w:tcBorders>
            <w:shd w:val="clear" w:color="000000" w:fill="FFFFFF"/>
            <w:vAlign w:val="center"/>
          </w:tcPr>
          <w:p w:rsidR="00CE6F59" w:rsidRPr="001D2D0E" w:rsidRDefault="00AE4EF7" w:rsidP="007120C9">
            <w:pPr>
              <w:ind w:firstLine="0"/>
              <w:jc w:val="center"/>
            </w:pPr>
            <w:r>
              <w:t>0</w:t>
            </w:r>
          </w:p>
        </w:tc>
        <w:tc>
          <w:tcPr>
            <w:tcW w:w="2695" w:type="dxa"/>
            <w:tcBorders>
              <w:top w:val="nil"/>
              <w:left w:val="nil"/>
              <w:bottom w:val="single" w:sz="4" w:space="0" w:color="auto"/>
              <w:right w:val="single" w:sz="4" w:space="0" w:color="auto"/>
            </w:tcBorders>
            <w:shd w:val="clear" w:color="000000" w:fill="FFFFFF"/>
            <w:vAlign w:val="center"/>
          </w:tcPr>
          <w:p w:rsidR="00CE6F59" w:rsidRPr="001D2D0E" w:rsidRDefault="00AE4EF7" w:rsidP="00BB73BD">
            <w:pPr>
              <w:ind w:firstLine="0"/>
              <w:jc w:val="center"/>
            </w:pPr>
            <w:r>
              <w:t>0</w:t>
            </w:r>
          </w:p>
        </w:tc>
        <w:tc>
          <w:tcPr>
            <w:tcW w:w="2693" w:type="dxa"/>
            <w:tcBorders>
              <w:top w:val="nil"/>
              <w:left w:val="nil"/>
              <w:bottom w:val="single" w:sz="4" w:space="0" w:color="auto"/>
              <w:right w:val="single" w:sz="4" w:space="0" w:color="auto"/>
            </w:tcBorders>
            <w:shd w:val="clear" w:color="000000" w:fill="FFFFFF"/>
            <w:vAlign w:val="center"/>
          </w:tcPr>
          <w:p w:rsidR="00CE6F59" w:rsidRPr="001D2D0E" w:rsidRDefault="00AE4EF7" w:rsidP="00BB73BD">
            <w:pPr>
              <w:ind w:firstLine="0"/>
              <w:jc w:val="center"/>
            </w:pPr>
            <w:r>
              <w:t>0</w:t>
            </w:r>
          </w:p>
        </w:tc>
        <w:tc>
          <w:tcPr>
            <w:tcW w:w="1984" w:type="dxa"/>
            <w:tcBorders>
              <w:top w:val="nil"/>
              <w:left w:val="nil"/>
              <w:bottom w:val="single" w:sz="4" w:space="0" w:color="auto"/>
              <w:right w:val="single" w:sz="4" w:space="0" w:color="auto"/>
            </w:tcBorders>
            <w:shd w:val="clear" w:color="000000" w:fill="FFFFFF"/>
            <w:vAlign w:val="center"/>
          </w:tcPr>
          <w:p w:rsidR="00CE6F59" w:rsidRPr="001D2D0E" w:rsidRDefault="00AE4EF7" w:rsidP="007120C9">
            <w:pPr>
              <w:ind w:firstLine="0"/>
              <w:jc w:val="center"/>
            </w:pPr>
            <w:r>
              <w:t>0</w:t>
            </w:r>
          </w:p>
        </w:tc>
      </w:tr>
      <w:tr w:rsidR="007120C9" w:rsidRPr="001D2D0E" w:rsidTr="009F3531">
        <w:trPr>
          <w:trHeight w:val="667"/>
        </w:trPr>
        <w:tc>
          <w:tcPr>
            <w:tcW w:w="4613" w:type="dxa"/>
            <w:tcBorders>
              <w:top w:val="nil"/>
              <w:left w:val="single" w:sz="4" w:space="0" w:color="auto"/>
              <w:bottom w:val="single" w:sz="4" w:space="0" w:color="auto"/>
              <w:right w:val="single" w:sz="4" w:space="0" w:color="auto"/>
            </w:tcBorders>
            <w:shd w:val="clear" w:color="auto" w:fill="auto"/>
            <w:vAlign w:val="center"/>
          </w:tcPr>
          <w:p w:rsidR="007120C9" w:rsidRPr="007120C9" w:rsidRDefault="007120C9" w:rsidP="00CE6F59">
            <w:pPr>
              <w:ind w:firstLine="0"/>
              <w:jc w:val="left"/>
              <w:rPr>
                <w:lang w:eastAsia="ru-RU"/>
              </w:rPr>
            </w:pPr>
            <w:r>
              <w:rPr>
                <w:lang w:val="en-US" w:eastAsia="ru-RU"/>
              </w:rPr>
              <w:t xml:space="preserve">VI </w:t>
            </w:r>
            <w:r>
              <w:rPr>
                <w:lang w:eastAsia="ru-RU"/>
              </w:rPr>
              <w:t>этап (2024 – 2025)</w:t>
            </w:r>
          </w:p>
        </w:tc>
        <w:tc>
          <w:tcPr>
            <w:tcW w:w="2692" w:type="dxa"/>
            <w:tcBorders>
              <w:top w:val="nil"/>
              <w:left w:val="nil"/>
              <w:bottom w:val="single" w:sz="4" w:space="0" w:color="auto"/>
              <w:right w:val="single" w:sz="4" w:space="0" w:color="auto"/>
            </w:tcBorders>
            <w:shd w:val="clear" w:color="000000" w:fill="FFFFFF"/>
            <w:vAlign w:val="center"/>
          </w:tcPr>
          <w:p w:rsidR="007120C9" w:rsidRPr="001D2D0E" w:rsidRDefault="00AE4EF7" w:rsidP="001E545D">
            <w:pPr>
              <w:ind w:firstLine="0"/>
              <w:jc w:val="center"/>
            </w:pPr>
            <w:r>
              <w:t>6 155 456,40</w:t>
            </w:r>
          </w:p>
        </w:tc>
        <w:tc>
          <w:tcPr>
            <w:tcW w:w="2695" w:type="dxa"/>
            <w:tcBorders>
              <w:top w:val="nil"/>
              <w:left w:val="nil"/>
              <w:bottom w:val="single" w:sz="4" w:space="0" w:color="auto"/>
              <w:right w:val="single" w:sz="4" w:space="0" w:color="auto"/>
            </w:tcBorders>
            <w:shd w:val="clear" w:color="000000" w:fill="FFFFFF"/>
            <w:vAlign w:val="center"/>
          </w:tcPr>
          <w:p w:rsidR="007120C9" w:rsidRPr="001D2D0E" w:rsidRDefault="00AE4EF7" w:rsidP="001E545D">
            <w:pPr>
              <w:ind w:firstLine="0"/>
              <w:jc w:val="center"/>
            </w:pPr>
            <w:r>
              <w:t>233 907,34</w:t>
            </w:r>
          </w:p>
        </w:tc>
        <w:tc>
          <w:tcPr>
            <w:tcW w:w="2693" w:type="dxa"/>
            <w:tcBorders>
              <w:top w:val="nil"/>
              <w:left w:val="nil"/>
              <w:bottom w:val="single" w:sz="4" w:space="0" w:color="auto"/>
              <w:right w:val="single" w:sz="4" w:space="0" w:color="auto"/>
            </w:tcBorders>
            <w:shd w:val="clear" w:color="000000" w:fill="FFFFFF"/>
            <w:vAlign w:val="center"/>
          </w:tcPr>
          <w:p w:rsidR="007120C9" w:rsidRPr="001D2D0E" w:rsidRDefault="00AE4EF7" w:rsidP="001E545D">
            <w:pPr>
              <w:ind w:firstLine="0"/>
              <w:jc w:val="center"/>
            </w:pPr>
            <w:r>
              <w:t>12 310,92</w:t>
            </w:r>
          </w:p>
        </w:tc>
        <w:tc>
          <w:tcPr>
            <w:tcW w:w="1984" w:type="dxa"/>
            <w:tcBorders>
              <w:top w:val="nil"/>
              <w:left w:val="nil"/>
              <w:bottom w:val="single" w:sz="4" w:space="0" w:color="auto"/>
              <w:right w:val="single" w:sz="4" w:space="0" w:color="auto"/>
            </w:tcBorders>
            <w:shd w:val="clear" w:color="000000" w:fill="FFFFFF"/>
            <w:vAlign w:val="center"/>
          </w:tcPr>
          <w:p w:rsidR="007120C9" w:rsidRPr="001D2D0E" w:rsidRDefault="00AE4EF7" w:rsidP="001E545D">
            <w:pPr>
              <w:ind w:firstLine="0"/>
              <w:jc w:val="center"/>
            </w:pPr>
            <w:r>
              <w:t>5 909 238,14</w:t>
            </w:r>
          </w:p>
        </w:tc>
      </w:tr>
      <w:tr w:rsidR="00AE4EF7" w:rsidRPr="001D2D0E" w:rsidTr="009F3531">
        <w:trPr>
          <w:trHeight w:val="333"/>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AE4EF7" w:rsidRPr="001D2D0E" w:rsidRDefault="00AE4EF7" w:rsidP="001D2D0E">
            <w:pPr>
              <w:rPr>
                <w:lang w:eastAsia="ru-RU"/>
              </w:rPr>
            </w:pPr>
            <w:r w:rsidRPr="001D2D0E">
              <w:rPr>
                <w:lang w:eastAsia="ru-RU"/>
              </w:rPr>
              <w:t>Итого</w:t>
            </w:r>
          </w:p>
        </w:tc>
        <w:tc>
          <w:tcPr>
            <w:tcW w:w="2692" w:type="dxa"/>
            <w:tcBorders>
              <w:top w:val="nil"/>
              <w:left w:val="nil"/>
              <w:bottom w:val="single" w:sz="4" w:space="0" w:color="auto"/>
              <w:right w:val="single" w:sz="4" w:space="0" w:color="auto"/>
            </w:tcBorders>
            <w:shd w:val="clear" w:color="000000" w:fill="FFFFFF"/>
            <w:vAlign w:val="center"/>
          </w:tcPr>
          <w:p w:rsidR="00AE4EF7" w:rsidRPr="001D2D0E" w:rsidRDefault="00AE4EF7" w:rsidP="00CB120B">
            <w:pPr>
              <w:ind w:firstLine="0"/>
              <w:jc w:val="center"/>
            </w:pPr>
            <w:r>
              <w:t>6 155 456,40</w:t>
            </w:r>
          </w:p>
        </w:tc>
        <w:tc>
          <w:tcPr>
            <w:tcW w:w="2695" w:type="dxa"/>
            <w:tcBorders>
              <w:top w:val="nil"/>
              <w:left w:val="nil"/>
              <w:bottom w:val="single" w:sz="4" w:space="0" w:color="auto"/>
              <w:right w:val="single" w:sz="4" w:space="0" w:color="auto"/>
            </w:tcBorders>
            <w:shd w:val="clear" w:color="000000" w:fill="FFFFFF"/>
            <w:vAlign w:val="center"/>
          </w:tcPr>
          <w:p w:rsidR="00AE4EF7" w:rsidRPr="001D2D0E" w:rsidRDefault="00AE4EF7" w:rsidP="00CB120B">
            <w:pPr>
              <w:ind w:firstLine="0"/>
              <w:jc w:val="center"/>
            </w:pPr>
            <w:r>
              <w:t>233 907,34</w:t>
            </w:r>
          </w:p>
        </w:tc>
        <w:tc>
          <w:tcPr>
            <w:tcW w:w="2693" w:type="dxa"/>
            <w:tcBorders>
              <w:top w:val="nil"/>
              <w:left w:val="nil"/>
              <w:bottom w:val="single" w:sz="4" w:space="0" w:color="auto"/>
              <w:right w:val="single" w:sz="4" w:space="0" w:color="auto"/>
            </w:tcBorders>
            <w:shd w:val="clear" w:color="000000" w:fill="FFFFFF"/>
            <w:vAlign w:val="center"/>
          </w:tcPr>
          <w:p w:rsidR="00AE4EF7" w:rsidRPr="001D2D0E" w:rsidRDefault="00AE4EF7" w:rsidP="00CB120B">
            <w:pPr>
              <w:ind w:firstLine="0"/>
              <w:jc w:val="center"/>
            </w:pPr>
            <w:r>
              <w:t>12 310,92</w:t>
            </w:r>
          </w:p>
        </w:tc>
        <w:tc>
          <w:tcPr>
            <w:tcW w:w="1984" w:type="dxa"/>
            <w:tcBorders>
              <w:top w:val="nil"/>
              <w:left w:val="nil"/>
              <w:bottom w:val="single" w:sz="4" w:space="0" w:color="auto"/>
              <w:right w:val="single" w:sz="4" w:space="0" w:color="auto"/>
            </w:tcBorders>
            <w:shd w:val="clear" w:color="000000" w:fill="FFFFFF"/>
            <w:vAlign w:val="center"/>
          </w:tcPr>
          <w:p w:rsidR="00AE4EF7" w:rsidRPr="001D2D0E" w:rsidRDefault="00AE4EF7" w:rsidP="00BB73BD">
            <w:pPr>
              <w:ind w:firstLine="0"/>
              <w:jc w:val="center"/>
            </w:pPr>
            <w:r>
              <w:t>4 114 974,509</w:t>
            </w:r>
          </w:p>
        </w:tc>
      </w:tr>
    </w:tbl>
    <w:p w:rsidR="001D2D0E" w:rsidRPr="001D2D0E" w:rsidRDefault="001D2D0E" w:rsidP="001D2D0E"/>
    <w:p w:rsidR="001D2D0E" w:rsidRPr="001D2D0E" w:rsidRDefault="001D2D0E" w:rsidP="001D2D0E">
      <w:r w:rsidRPr="001D2D0E">
        <w:t>* С учетом средств Фонда, областного и местных бюджетов.</w:t>
      </w:r>
    </w:p>
    <w:p w:rsidR="001D2D0E" w:rsidRPr="001D2D0E" w:rsidRDefault="001D2D0E" w:rsidP="001D2D0E">
      <w:pPr>
        <w:sectPr w:rsidR="001D2D0E" w:rsidRPr="001D2D0E" w:rsidSect="001D2D0E">
          <w:footnotePr>
            <w:numFmt w:val="chicago"/>
          </w:footnotePr>
          <w:type w:val="continuous"/>
          <w:pgSz w:w="16838" w:h="11906" w:orient="landscape"/>
          <w:pgMar w:top="567" w:right="1134" w:bottom="1985" w:left="1134" w:header="709" w:footer="709" w:gutter="0"/>
          <w:pgNumType w:start="1"/>
          <w:cols w:space="708"/>
          <w:titlePg/>
          <w:docGrid w:linePitch="381"/>
        </w:sectPr>
      </w:pPr>
    </w:p>
    <w:p w:rsidR="001D2D0E" w:rsidRPr="009F3531" w:rsidRDefault="001D2D0E" w:rsidP="00175C82">
      <w:pPr>
        <w:jc w:val="center"/>
        <w:rPr>
          <w:b/>
        </w:rPr>
      </w:pPr>
      <w:r w:rsidRPr="009F3531">
        <w:rPr>
          <w:b/>
        </w:rPr>
        <w:lastRenderedPageBreak/>
        <w:t>Содержание проблемы и обоснование необходимости ее решения программными методами</w:t>
      </w:r>
    </w:p>
    <w:p w:rsidR="001D2D0E" w:rsidRPr="001D2D0E" w:rsidRDefault="001D2D0E" w:rsidP="001D2D0E"/>
    <w:p w:rsidR="001D2D0E" w:rsidRPr="001D2D0E" w:rsidRDefault="001D2D0E" w:rsidP="001D2D0E">
      <w:r w:rsidRPr="001D2D0E">
        <w:t>По состоянию на 01 января 201</w:t>
      </w:r>
      <w:r w:rsidR="00175C82">
        <w:t>7</w:t>
      </w:r>
      <w:r w:rsidRPr="001D2D0E">
        <w:t xml:space="preserve"> года жилищный фонд</w:t>
      </w:r>
      <w:r w:rsidR="00AE4EF7">
        <w:t xml:space="preserve"> Кукобойского сельского поселения </w:t>
      </w:r>
      <w:r w:rsidRPr="001D2D0E">
        <w:t xml:space="preserve"> Ярославской области, признанный аварийным и подлежащим сносу или  реконструкции в связи с физическим износом в процессе эксплуатации, по информации муниципальных образований области </w:t>
      </w:r>
      <w:r w:rsidRPr="0069253A">
        <w:t xml:space="preserve">составляет </w:t>
      </w:r>
      <w:r w:rsidR="00AE4EF7">
        <w:t>138</w:t>
      </w:r>
      <w:r w:rsidR="00175C82" w:rsidRPr="0069253A">
        <w:t>,</w:t>
      </w:r>
      <w:r w:rsidR="00AE4EF7">
        <w:t>3</w:t>
      </w:r>
      <w:r w:rsidRPr="0069253A">
        <w:t xml:space="preserve"> квадратных</w:t>
      </w:r>
      <w:r w:rsidRPr="001D2D0E">
        <w:t xml:space="preserve"> метров. </w:t>
      </w:r>
    </w:p>
    <w:p w:rsidR="001D2D0E" w:rsidRPr="001D2D0E" w:rsidRDefault="001D2D0E" w:rsidP="001D2D0E">
      <w:r w:rsidRPr="001D2D0E">
        <w:t xml:space="preserve">Ввиду несоответствия требованиям, предъявляемым к жилым помещениям, аварийное жилье не только не обеспечивает комфортного проживания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Аварийные дома ухудшают внешний облик </w:t>
      </w:r>
      <w:r w:rsidR="00AE4EF7">
        <w:t>сел и деревень</w:t>
      </w:r>
      <w:r w:rsidRPr="001D2D0E">
        <w:t>, сдерживают развитие инфраструктуры, что снижает инвестиционную привлекательность территорий.</w:t>
      </w:r>
    </w:p>
    <w:p w:rsidR="001D2D0E" w:rsidRPr="001D2D0E" w:rsidRDefault="00AE4EF7" w:rsidP="001D2D0E">
      <w:r>
        <w:t>Администрация, исполняющая</w:t>
      </w:r>
      <w:r w:rsidR="001D2D0E" w:rsidRPr="001D2D0E">
        <w:t xml:space="preserve"> полномочия по обеспечению жильем проживающих на их территории граждан, не располагают достаточными финансовыми ресурсами для решения проблемы ликвидации аварийного жилого фонда. Поэтому решение этой проблемы требует консолидации финансовых ресурсов федерального и местного уровней.</w:t>
      </w:r>
    </w:p>
    <w:p w:rsidR="001D2D0E" w:rsidRPr="001D2D0E" w:rsidRDefault="001D2D0E" w:rsidP="001D2D0E">
      <w:r w:rsidRPr="001D2D0E">
        <w:t>В соответствии с требованиями Федерального закона от 21 июля 2007 года № 185-ФЗ  предусматривается расселение всех многоквартирных домов, признанных аварийными до 01 января 201</w:t>
      </w:r>
      <w:r w:rsidR="00175C82">
        <w:t>7</w:t>
      </w:r>
      <w:r w:rsidRPr="001D2D0E">
        <w:t xml:space="preserve"> года, за период 201</w:t>
      </w:r>
      <w:r w:rsidR="00175C82">
        <w:t>9</w:t>
      </w:r>
      <w:r w:rsidRPr="001D2D0E">
        <w:t xml:space="preserve"> – 20</w:t>
      </w:r>
      <w:r w:rsidR="00175C82">
        <w:t>2</w:t>
      </w:r>
      <w:r w:rsidR="00014F58">
        <w:t>5</w:t>
      </w:r>
      <w:r w:rsidRPr="001D2D0E">
        <w:t xml:space="preserve"> годов. </w:t>
      </w:r>
    </w:p>
    <w:p w:rsidR="001D2D0E" w:rsidRPr="001D2D0E" w:rsidRDefault="001D2D0E" w:rsidP="001D2D0E">
      <w:r w:rsidRPr="001D2D0E">
        <w:t xml:space="preserve">При расселении аварийного жилья в рамках Программы учитывается необходимость развития малоэтажного строительства. Малоэтажное строительство характеризуется быстротой возведения, удобством планировки земельных участков, применением современных </w:t>
      </w:r>
      <w:proofErr w:type="spellStart"/>
      <w:r w:rsidRPr="001D2D0E">
        <w:t>энергоэффективных</w:t>
      </w:r>
      <w:proofErr w:type="spellEnd"/>
      <w:r w:rsidRPr="001D2D0E">
        <w:t xml:space="preserve"> технологий, что в результате создает удобство и комфорт для проживания граждан. </w:t>
      </w:r>
    </w:p>
    <w:p w:rsidR="001D2D0E" w:rsidRDefault="001D2D0E" w:rsidP="001D2D0E">
      <w:r w:rsidRPr="001D2D0E">
        <w:t>Применение программного метода решения проблемы ликвидации аварийного жилья</w:t>
      </w:r>
      <w:r w:rsidR="00AE4EF7">
        <w:t>,</w:t>
      </w:r>
      <w:r w:rsidRPr="001D2D0E">
        <w:t xml:space="preserve"> обеспечит управляемость процессом, достижение целевых показателей реализации проводимых мероприятий, контроль за целевым и эффективным использованием средств, направляемых на расселение аварийного жилищного фонда как в Ярославской области в целом, так и в </w:t>
      </w:r>
      <w:r w:rsidR="00A561ED">
        <w:t>Кукобойском сельском поселении</w:t>
      </w:r>
      <w:r w:rsidRPr="001D2D0E">
        <w:t>.</w:t>
      </w:r>
    </w:p>
    <w:p w:rsidR="007120C9" w:rsidRPr="001D2D0E" w:rsidRDefault="007120C9" w:rsidP="001D2D0E"/>
    <w:p w:rsidR="001D2D0E" w:rsidRPr="001D2D0E" w:rsidRDefault="001D2D0E" w:rsidP="001D2D0E">
      <w:pPr>
        <w:rPr>
          <w:lang w:eastAsia="ru-RU"/>
        </w:rPr>
      </w:pPr>
    </w:p>
    <w:p w:rsidR="001D2D0E" w:rsidRPr="009F3531" w:rsidRDefault="001D2D0E" w:rsidP="00675219">
      <w:pPr>
        <w:jc w:val="center"/>
        <w:rPr>
          <w:b/>
        </w:rPr>
      </w:pPr>
      <w:r w:rsidRPr="009F3531">
        <w:rPr>
          <w:b/>
        </w:rPr>
        <w:t>II. Цель и задача Программы</w:t>
      </w:r>
    </w:p>
    <w:p w:rsidR="001D2D0E" w:rsidRPr="001D2D0E" w:rsidRDefault="001D2D0E" w:rsidP="001D2D0E"/>
    <w:p w:rsidR="001D2D0E" w:rsidRPr="001D2D0E" w:rsidRDefault="001D2D0E" w:rsidP="001D2D0E">
      <w:r w:rsidRPr="001D2D0E">
        <w:t xml:space="preserve">Целью Программы является финансовое и организационное обеспечение переселения граждан из аварийных многоквартирных домов, </w:t>
      </w:r>
      <w:r w:rsidRPr="001D2D0E">
        <w:lastRenderedPageBreak/>
        <w:t xml:space="preserve">собственники помещений в которых проявили готовность участвовать в Программе, при условии, что органы местного самоуправления обеспечивают выполнение показателей реформирования жилищно-коммунального хозяйства, определенных Федеральным </w:t>
      </w:r>
      <w:hyperlink r:id="rId13" w:history="1">
        <w:r w:rsidRPr="001D2D0E">
          <w:t>законом</w:t>
        </w:r>
      </w:hyperlink>
      <w:r w:rsidRPr="001D2D0E">
        <w:t xml:space="preserve"> от 21 июля 2007 года № 185-ФЗ.</w:t>
      </w:r>
    </w:p>
    <w:p w:rsidR="001D2D0E" w:rsidRPr="001D2D0E" w:rsidRDefault="001D2D0E" w:rsidP="001D2D0E">
      <w:pPr>
        <w:rPr>
          <w:lang w:eastAsia="ru-RU"/>
        </w:rPr>
      </w:pPr>
      <w:r w:rsidRPr="001D2D0E">
        <w:rPr>
          <w:lang w:eastAsia="ru-RU"/>
        </w:rPr>
        <w:t>Для достижения поставленной цели необходимо решить задачу обеспечения благоустроенными жилыми помещениями граждан, переселяемых из аварийных многоквартирных домов, в том числе за счет привлечения финансовой поддержки Фонда.</w:t>
      </w:r>
    </w:p>
    <w:p w:rsidR="001D2D0E" w:rsidRPr="001D2D0E" w:rsidRDefault="001D2D0E" w:rsidP="001D2D0E"/>
    <w:p w:rsidR="0063182C" w:rsidRPr="009F3531" w:rsidRDefault="001D2D0E" w:rsidP="0063182C">
      <w:pPr>
        <w:tabs>
          <w:tab w:val="left" w:pos="406"/>
        </w:tabs>
        <w:suppressAutoHyphens/>
        <w:ind w:right="-57" w:firstLine="851"/>
        <w:jc w:val="center"/>
        <w:rPr>
          <w:rFonts w:eastAsia="Times New Roman"/>
          <w:b/>
          <w:bCs/>
          <w:szCs w:val="24"/>
          <w:lang w:eastAsia="ru-RU"/>
        </w:rPr>
      </w:pPr>
      <w:r w:rsidRPr="009F3531">
        <w:rPr>
          <w:b/>
        </w:rPr>
        <w:t xml:space="preserve">III. </w:t>
      </w:r>
      <w:r w:rsidR="0063182C" w:rsidRPr="009F3531">
        <w:rPr>
          <w:rFonts w:eastAsia="Times New Roman"/>
          <w:b/>
          <w:bCs/>
          <w:szCs w:val="24"/>
          <w:lang w:eastAsia="ru-RU"/>
        </w:rPr>
        <w:t>Требования к проектируемым (строящимся) или приобретаемым жилым помещениям</w:t>
      </w:r>
    </w:p>
    <w:p w:rsidR="0063182C" w:rsidRPr="0063182C" w:rsidRDefault="0063182C" w:rsidP="0063182C">
      <w:pPr>
        <w:tabs>
          <w:tab w:val="left" w:pos="406"/>
        </w:tabs>
        <w:suppressAutoHyphens/>
        <w:ind w:right="-57" w:firstLine="851"/>
        <w:jc w:val="center"/>
        <w:rPr>
          <w:rFonts w:eastAsia="Times New Roman"/>
          <w:bCs/>
          <w:szCs w:val="24"/>
          <w:lang w:eastAsia="ru-RU"/>
        </w:rPr>
      </w:pPr>
    </w:p>
    <w:p w:rsidR="0063182C" w:rsidRPr="0063182C" w:rsidRDefault="0063182C" w:rsidP="0063182C">
      <w:pPr>
        <w:suppressAutoHyphens/>
        <w:rPr>
          <w:rFonts w:eastAsia="Times New Roman"/>
          <w:szCs w:val="28"/>
          <w:lang w:eastAsia="ru-RU"/>
        </w:rPr>
      </w:pPr>
      <w:r w:rsidRPr="0063182C">
        <w:rPr>
          <w:rFonts w:eastAsia="Times New Roman"/>
          <w:szCs w:val="28"/>
          <w:lang w:eastAsia="ru-RU"/>
        </w:rPr>
        <w:t>Требования необходимо учитывать муниципальным заказчикам при подготовке документации на проведение закупок в целях реализации мероприятий по переселению граждан из аварийного жилищного фонда,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63182C" w:rsidRPr="0063182C" w:rsidRDefault="0063182C" w:rsidP="0063182C">
      <w:pPr>
        <w:suppressAutoHyphens/>
        <w:rPr>
          <w:rFonts w:eastAsia="Times New Roman"/>
          <w:szCs w:val="28"/>
          <w:lang w:eastAsia="ru-RU"/>
        </w:rPr>
      </w:pPr>
      <w:r w:rsidRPr="0063182C">
        <w:rPr>
          <w:rFonts w:eastAsia="Times New Roman"/>
          <w:szCs w:val="28"/>
          <w:lang w:eastAsia="ru-RU"/>
        </w:rPr>
        <w:t>Требования к жилым помещениям, приобретаемым по контрактам на покупку жилых помещений у лиц, не являющихся застройщиками в домах, введенных в эксплуатацию, устанавливаются муниципальным заказчиком самостоятельно.</w:t>
      </w:r>
    </w:p>
    <w:p w:rsidR="0063182C" w:rsidRPr="0063182C" w:rsidRDefault="0063182C" w:rsidP="0063182C">
      <w:pPr>
        <w:ind w:firstLine="0"/>
        <w:jc w:val="center"/>
        <w:rPr>
          <w:rFonts w:eastAsia="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40"/>
        <w:gridCol w:w="6137"/>
      </w:tblGrid>
      <w:tr w:rsidR="0063182C" w:rsidRPr="0063182C" w:rsidTr="0063182C">
        <w:tc>
          <w:tcPr>
            <w:tcW w:w="540" w:type="dxa"/>
            <w:shd w:val="clear" w:color="auto" w:fill="auto"/>
          </w:tcPr>
          <w:p w:rsidR="0063182C" w:rsidRPr="0063182C" w:rsidRDefault="0063182C" w:rsidP="0063182C">
            <w:pPr>
              <w:ind w:firstLine="0"/>
              <w:jc w:val="center"/>
              <w:rPr>
                <w:rFonts w:eastAsia="Times New Roman"/>
                <w:szCs w:val="28"/>
                <w:lang w:eastAsia="ru-RU"/>
              </w:rPr>
            </w:pPr>
            <w:r w:rsidRPr="0063182C">
              <w:rPr>
                <w:rFonts w:eastAsia="Times New Roman"/>
                <w:szCs w:val="28"/>
                <w:lang w:eastAsia="ru-RU"/>
              </w:rPr>
              <w:t xml:space="preserve">№ </w:t>
            </w:r>
            <w:proofErr w:type="gramStart"/>
            <w:r w:rsidRPr="0063182C">
              <w:rPr>
                <w:rFonts w:eastAsia="Times New Roman"/>
                <w:szCs w:val="28"/>
                <w:lang w:eastAsia="ru-RU"/>
              </w:rPr>
              <w:t>п</w:t>
            </w:r>
            <w:proofErr w:type="gramEnd"/>
            <w:r w:rsidRPr="0063182C">
              <w:rPr>
                <w:rFonts w:eastAsia="Times New Roman"/>
                <w:szCs w:val="28"/>
                <w:lang w:eastAsia="ru-RU"/>
              </w:rPr>
              <w:t>/п</w:t>
            </w:r>
          </w:p>
        </w:tc>
        <w:tc>
          <w:tcPr>
            <w:tcW w:w="2465" w:type="dxa"/>
            <w:shd w:val="clear" w:color="auto" w:fill="auto"/>
          </w:tcPr>
          <w:p w:rsidR="0063182C" w:rsidRPr="0063182C" w:rsidRDefault="0063182C" w:rsidP="0063182C">
            <w:pPr>
              <w:suppressAutoHyphens/>
              <w:ind w:firstLine="0"/>
              <w:jc w:val="center"/>
              <w:rPr>
                <w:rFonts w:eastAsia="Times New Roman"/>
                <w:szCs w:val="28"/>
                <w:lang w:eastAsia="ru-RU"/>
              </w:rPr>
            </w:pPr>
            <w:r w:rsidRPr="0063182C">
              <w:rPr>
                <w:rFonts w:eastAsia="Times New Roman"/>
                <w:szCs w:val="28"/>
                <w:lang w:eastAsia="ru-RU"/>
              </w:rPr>
              <w:t>Наименование требования</w:t>
            </w:r>
          </w:p>
        </w:tc>
        <w:tc>
          <w:tcPr>
            <w:tcW w:w="6566" w:type="dxa"/>
            <w:shd w:val="clear" w:color="auto" w:fill="auto"/>
          </w:tcPr>
          <w:p w:rsidR="0063182C" w:rsidRPr="0063182C" w:rsidRDefault="0063182C" w:rsidP="0063182C">
            <w:pPr>
              <w:ind w:firstLine="0"/>
              <w:jc w:val="center"/>
              <w:rPr>
                <w:rFonts w:eastAsia="Times New Roman"/>
                <w:szCs w:val="28"/>
                <w:lang w:eastAsia="ru-RU"/>
              </w:rPr>
            </w:pPr>
            <w:r w:rsidRPr="0063182C">
              <w:rPr>
                <w:rFonts w:eastAsia="Times New Roman"/>
                <w:szCs w:val="28"/>
                <w:lang w:eastAsia="ru-RU"/>
              </w:rPr>
              <w:t>Содержание требования</w:t>
            </w:r>
          </w:p>
        </w:tc>
      </w:tr>
      <w:tr w:rsidR="0063182C" w:rsidRPr="0063182C" w:rsidTr="0063182C">
        <w:tc>
          <w:tcPr>
            <w:tcW w:w="540" w:type="dxa"/>
            <w:shd w:val="clear" w:color="auto" w:fill="auto"/>
          </w:tcPr>
          <w:p w:rsidR="0063182C" w:rsidRPr="0063182C" w:rsidRDefault="0063182C" w:rsidP="0063182C">
            <w:pPr>
              <w:ind w:firstLine="0"/>
              <w:jc w:val="center"/>
              <w:rPr>
                <w:rFonts w:eastAsia="Times New Roman"/>
                <w:szCs w:val="28"/>
                <w:lang w:eastAsia="ru-RU"/>
              </w:rPr>
            </w:pPr>
            <w:r w:rsidRPr="0063182C">
              <w:rPr>
                <w:rFonts w:eastAsia="Times New Roman"/>
                <w:szCs w:val="28"/>
                <w:lang w:eastAsia="ru-RU"/>
              </w:rPr>
              <w:t>1</w:t>
            </w:r>
          </w:p>
        </w:tc>
        <w:tc>
          <w:tcPr>
            <w:tcW w:w="2465" w:type="dxa"/>
            <w:shd w:val="clear" w:color="auto" w:fill="auto"/>
          </w:tcPr>
          <w:p w:rsidR="0063182C" w:rsidRPr="0063182C" w:rsidRDefault="0063182C" w:rsidP="0063182C">
            <w:pPr>
              <w:suppressAutoHyphens/>
              <w:ind w:firstLine="0"/>
              <w:jc w:val="left"/>
              <w:rPr>
                <w:rFonts w:eastAsia="Times New Roman"/>
                <w:szCs w:val="28"/>
                <w:lang w:eastAsia="ru-RU"/>
              </w:rPr>
            </w:pPr>
            <w:r w:rsidRPr="0063182C">
              <w:rPr>
                <w:rFonts w:eastAsia="Times New Roman"/>
                <w:szCs w:val="28"/>
                <w:lang w:eastAsia="ru-RU"/>
              </w:rPr>
              <w:t>Требования к проектной документации на строящийся многоквартирный дом</w:t>
            </w:r>
          </w:p>
        </w:tc>
        <w:tc>
          <w:tcPr>
            <w:tcW w:w="6566" w:type="dxa"/>
            <w:shd w:val="clear" w:color="auto" w:fill="auto"/>
          </w:tcPr>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w:t>
            </w:r>
            <w:proofErr w:type="gramStart"/>
            <w:r w:rsidRPr="0063182C">
              <w:rPr>
                <w:rFonts w:eastAsia="Times New Roman"/>
                <w:szCs w:val="28"/>
                <w:lang w:eastAsia="ru-RU"/>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63182C" w:rsidRPr="004907A6" w:rsidRDefault="0063182C" w:rsidP="0063182C">
            <w:pPr>
              <w:suppressAutoHyphens/>
              <w:ind w:firstLine="0"/>
              <w:rPr>
                <w:rFonts w:eastAsia="Times New Roman"/>
                <w:i/>
                <w:szCs w:val="28"/>
                <w:lang w:eastAsia="ru-RU"/>
              </w:rPr>
            </w:pPr>
            <w:r w:rsidRPr="004907A6">
              <w:rPr>
                <w:rFonts w:eastAsia="Times New Roman"/>
                <w:i/>
                <w:szCs w:val="28"/>
                <w:lang w:eastAsia="ru-RU"/>
              </w:rPr>
              <w:t xml:space="preserve">   Проектная документация разрабатывается в соответствии с требованиями:</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постановления Правительства Российской Федерации от 16 февраля 2008 года № 87 «О составе разделов проектной документации и требованиях к их содержанию»; </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lastRenderedPageBreak/>
              <w:t xml:space="preserve">   – Федерального закона от 22 июля 2008 года  № 123–ФЗ «Технический регламент о требованиях пожарной безопасности»;</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Федерального закона от 30 декабря 2009 года № 384–ФЗ «Технический регламент о безопасности зданий и сооружений»;</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СП 42.13330.2016 «Градостроительство. Планировка и застройка городских и сельских поселений»;</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СП 54.13330.2016 «Здания жилые многоквартирные»;</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СП 59.13330.2016 «Доступность зданий и сооружений для маломобильных групп населения»;</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СП 14.13330.2014 «Строительство в сейсмических районах»;</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СП 22.13330.2016 «Основания зданий и сооружений»;</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СП 2.13130.2012 «Системы противопожарной защиты. Обеспечение огнестойкости объектов защиты»;</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СП 4.13130.2013 «Системы противопожарной защиты. Ограничение распространения пожара на объектах защиты. </w:t>
            </w:r>
            <w:r>
              <w:rPr>
                <w:rFonts w:eastAsia="Times New Roman"/>
                <w:noProof/>
                <w:szCs w:val="28"/>
                <w:lang w:eastAsia="ru-RU"/>
              </w:rPr>
              <w:drawing>
                <wp:inline distT="0" distB="0" distL="0" distR="0">
                  <wp:extent cx="6985" cy="69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Требования к объемно-планировочным и конструктивным решениям»;</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СП 255.1325800 «Здания и сооружения. Правила эксплуатации. Общие положения».</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Оформление проектной документации осуществляется в соответствии с ГОСТ                         </w:t>
            </w:r>
            <w:proofErr w:type="gramStart"/>
            <w:r w:rsidRPr="0063182C">
              <w:rPr>
                <w:rFonts w:eastAsia="Times New Roman"/>
                <w:szCs w:val="28"/>
                <w:lang w:eastAsia="ru-RU"/>
              </w:rPr>
              <w:t>Р</w:t>
            </w:r>
            <w:proofErr w:type="gramEnd"/>
            <w:r w:rsidRPr="0063182C">
              <w:rPr>
                <w:rFonts w:eastAsia="Times New Roman"/>
                <w:szCs w:val="28"/>
                <w:lang w:eastAsia="ru-RU"/>
              </w:rPr>
              <w:t xml:space="preserve"> 21.1101-2013 «Основные требования к проектной и рабочей документации».</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w:t>
            </w:r>
            <w:proofErr w:type="gramStart"/>
            <w:r w:rsidRPr="0063182C">
              <w:rPr>
                <w:rFonts w:eastAsia="Times New Roman"/>
                <w:szCs w:val="28"/>
                <w:lang w:eastAsia="ru-RU"/>
              </w:rPr>
              <w:t xml:space="preserve">Планируемые к строительству (строящиеся) многоквартирные дома, </w:t>
            </w:r>
            <w:r>
              <w:rPr>
                <w:rFonts w:eastAsia="Times New Roman"/>
                <w:noProof/>
                <w:szCs w:val="28"/>
                <w:lang w:eastAsia="ru-RU"/>
              </w:rPr>
              <w:drawing>
                <wp:inline distT="0" distB="0" distL="0" distR="0">
                  <wp:extent cx="6985" cy="273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27305"/>
                          </a:xfrm>
                          <a:prstGeom prst="rect">
                            <a:avLst/>
                          </a:prstGeom>
                          <a:noFill/>
                          <a:ln>
                            <a:noFill/>
                          </a:ln>
                        </pic:spPr>
                      </pic:pic>
                    </a:graphicData>
                  </a:graphic>
                </wp:inline>
              </w:drawing>
            </w:r>
            <w:r w:rsidRPr="0063182C">
              <w:rPr>
                <w:rFonts w:eastAsia="Times New Roman"/>
                <w:szCs w:val="28"/>
                <w:lang w:eastAsia="ru-RU"/>
              </w:rPr>
              <w:t xml:space="preserve">указанные в пункте 2 части 2 статьи 49 Градостроительного кодекса </w:t>
            </w:r>
            <w:r>
              <w:rPr>
                <w:rFonts w:eastAsia="Times New Roman"/>
                <w:noProof/>
                <w:szCs w:val="28"/>
                <w:lang w:eastAsia="ru-RU"/>
              </w:rPr>
              <w:drawing>
                <wp:inline distT="0" distB="0" distL="0" distR="0">
                  <wp:extent cx="6985" cy="69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 xml:space="preserve">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w:t>
            </w:r>
            <w:r w:rsidRPr="0063182C">
              <w:rPr>
                <w:rFonts w:eastAsia="Times New Roman"/>
                <w:szCs w:val="28"/>
                <w:lang w:eastAsia="ru-RU"/>
              </w:rPr>
              <w:lastRenderedPageBreak/>
              <w:t>изменениями</w:t>
            </w:r>
            <w:proofErr w:type="gramEnd"/>
            <w:r w:rsidRPr="0063182C">
              <w:rPr>
                <w:rFonts w:eastAsia="Times New Roman"/>
                <w:szCs w:val="28"/>
                <w:lang w:eastAsia="ru-RU"/>
              </w:rPr>
              <w:t xml:space="preserve"> и дополнениями).</w:t>
            </w:r>
          </w:p>
        </w:tc>
      </w:tr>
      <w:tr w:rsidR="0063182C" w:rsidRPr="0063182C" w:rsidTr="0063182C">
        <w:tc>
          <w:tcPr>
            <w:tcW w:w="540" w:type="dxa"/>
            <w:shd w:val="clear" w:color="auto" w:fill="auto"/>
          </w:tcPr>
          <w:p w:rsidR="0063182C" w:rsidRPr="0063182C" w:rsidRDefault="0063182C" w:rsidP="0063182C">
            <w:pPr>
              <w:ind w:firstLine="0"/>
              <w:jc w:val="center"/>
              <w:rPr>
                <w:rFonts w:eastAsia="Times New Roman"/>
                <w:szCs w:val="28"/>
                <w:lang w:eastAsia="ru-RU"/>
              </w:rPr>
            </w:pPr>
            <w:r w:rsidRPr="0063182C">
              <w:rPr>
                <w:rFonts w:eastAsia="Times New Roman"/>
                <w:szCs w:val="28"/>
                <w:lang w:eastAsia="ru-RU"/>
              </w:rPr>
              <w:lastRenderedPageBreak/>
              <w:t>2</w:t>
            </w:r>
          </w:p>
        </w:tc>
        <w:tc>
          <w:tcPr>
            <w:tcW w:w="2465" w:type="dxa"/>
            <w:shd w:val="clear" w:color="auto" w:fill="auto"/>
          </w:tcPr>
          <w:p w:rsidR="0063182C" w:rsidRPr="0063182C" w:rsidRDefault="0063182C" w:rsidP="0063182C">
            <w:pPr>
              <w:suppressAutoHyphens/>
              <w:ind w:firstLine="0"/>
              <w:jc w:val="left"/>
              <w:rPr>
                <w:rFonts w:eastAsia="Times New Roman"/>
                <w:szCs w:val="28"/>
                <w:lang w:eastAsia="ru-RU"/>
              </w:rPr>
            </w:pPr>
            <w:r w:rsidRPr="0063182C">
              <w:rPr>
                <w:rFonts w:eastAsia="Times New Roman"/>
                <w:szCs w:val="28"/>
                <w:lang w:eastAsia="ru-RU"/>
              </w:rPr>
              <w:t>Требование к конструктивному, инженерному и технологическому оснащению строящегося многоквартирного дама, введенного в эксплуатацию многоквартирного дома, в котором приобретается готовое жилье</w:t>
            </w:r>
          </w:p>
        </w:tc>
        <w:tc>
          <w:tcPr>
            <w:tcW w:w="6566" w:type="dxa"/>
            <w:shd w:val="clear" w:color="auto" w:fill="auto"/>
          </w:tcPr>
          <w:p w:rsidR="0063182C" w:rsidRPr="009F3531" w:rsidRDefault="0063182C" w:rsidP="0063182C">
            <w:pPr>
              <w:ind w:right="57" w:firstLine="0"/>
              <w:rPr>
                <w:rFonts w:eastAsia="Times New Roman"/>
                <w:i/>
                <w:szCs w:val="28"/>
                <w:lang w:eastAsia="ru-RU"/>
              </w:rPr>
            </w:pPr>
            <w:r w:rsidRPr="0063182C">
              <w:rPr>
                <w:rFonts w:eastAsia="Times New Roman"/>
                <w:szCs w:val="28"/>
                <w:lang w:eastAsia="ru-RU"/>
              </w:rPr>
              <w:t xml:space="preserve">   </w:t>
            </w:r>
            <w:r w:rsidRPr="009F3531">
              <w:rPr>
                <w:rFonts w:eastAsia="Times New Roman"/>
                <w:i/>
                <w:szCs w:val="28"/>
                <w:lang w:eastAsia="ru-RU"/>
              </w:rPr>
              <w:t>Строящиеся дома должны иметь:</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положительное заключение проведенной в соответствии с </w:t>
            </w:r>
            <w:r>
              <w:rPr>
                <w:rFonts w:eastAsia="Times New Roman"/>
                <w:noProof/>
                <w:szCs w:val="28"/>
                <w:lang w:eastAsia="ru-RU"/>
              </w:rPr>
              <w:drawing>
                <wp:inline distT="0" distB="0" distL="0" distR="0">
                  <wp:extent cx="6985" cy="69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 xml:space="preserve">требованиями градостроительного законодательства экспертизы в отношении </w:t>
            </w:r>
            <w:r>
              <w:rPr>
                <w:rFonts w:eastAsia="Times New Roman"/>
                <w:noProof/>
                <w:szCs w:val="28"/>
                <w:lang w:eastAsia="ru-RU"/>
              </w:rPr>
              <w:drawing>
                <wp:inline distT="0" distB="0" distL="0" distR="0">
                  <wp:extent cx="6985" cy="69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eastAsia="Times New Roman"/>
                <w:noProof/>
                <w:szCs w:val="28"/>
                <w:lang w:eastAsia="ru-RU"/>
              </w:rPr>
              <w:drawing>
                <wp:inline distT="0" distB="0" distL="0" distR="0">
                  <wp:extent cx="6985" cy="95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r w:rsidRPr="0063182C">
              <w:rPr>
                <w:rFonts w:eastAsia="Times New Roman"/>
                <w:szCs w:val="28"/>
                <w:lang w:eastAsia="ru-RU"/>
              </w:rPr>
              <w:t>проектной документации на строительство дома;</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несущие строительные конструкции должны быть выполнены из следующих материалов:</w:t>
            </w:r>
          </w:p>
          <w:p w:rsidR="0063182C" w:rsidRPr="0063182C" w:rsidRDefault="0063182C" w:rsidP="0063182C">
            <w:pPr>
              <w:ind w:left="110" w:right="57" w:firstLine="0"/>
              <w:rPr>
                <w:rFonts w:eastAsia="Times New Roman"/>
                <w:szCs w:val="28"/>
                <w:lang w:eastAsia="ru-RU"/>
              </w:rPr>
            </w:pPr>
            <w:r w:rsidRPr="0063182C">
              <w:rPr>
                <w:rFonts w:eastAsia="Times New Roman"/>
                <w:szCs w:val="28"/>
                <w:lang w:eastAsia="ru-RU"/>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63182C" w:rsidRPr="0063182C" w:rsidRDefault="0063182C" w:rsidP="0063182C">
            <w:pPr>
              <w:ind w:left="110" w:right="57" w:firstLine="0"/>
              <w:rPr>
                <w:rFonts w:eastAsia="Times New Roman"/>
                <w:szCs w:val="28"/>
                <w:lang w:eastAsia="ru-RU"/>
              </w:rPr>
            </w:pPr>
            <w:r w:rsidRPr="0063182C">
              <w:rPr>
                <w:rFonts w:eastAsia="Times New Roman"/>
                <w:szCs w:val="28"/>
                <w:lang w:eastAsia="ru-RU"/>
              </w:rPr>
              <w:t>б) перекрытия из сборных и монолитных железобетонных конструкций;</w:t>
            </w:r>
          </w:p>
          <w:p w:rsidR="0063182C" w:rsidRPr="0063182C" w:rsidRDefault="0063182C" w:rsidP="0063182C">
            <w:pPr>
              <w:ind w:left="110" w:right="57" w:firstLine="0"/>
              <w:rPr>
                <w:rFonts w:eastAsia="Times New Roman"/>
                <w:szCs w:val="28"/>
                <w:lang w:eastAsia="ru-RU"/>
              </w:rPr>
            </w:pPr>
            <w:r w:rsidRPr="0063182C">
              <w:rPr>
                <w:rFonts w:eastAsia="Times New Roman"/>
                <w:szCs w:val="28"/>
                <w:lang w:eastAsia="ru-RU"/>
              </w:rPr>
              <w:t>в) фундаменты из сборных и монолитных железобетонных и каменных конструкций.</w:t>
            </w:r>
          </w:p>
          <w:p w:rsidR="0063182C" w:rsidRPr="004907A6" w:rsidRDefault="0063182C" w:rsidP="0063182C">
            <w:pPr>
              <w:ind w:right="57" w:firstLine="0"/>
              <w:rPr>
                <w:rFonts w:eastAsia="Times New Roman"/>
                <w:szCs w:val="28"/>
                <w:lang w:eastAsia="ru-RU"/>
              </w:rPr>
            </w:pPr>
            <w:r w:rsidRPr="0063182C">
              <w:rPr>
                <w:rFonts w:eastAsia="Times New Roman"/>
                <w:szCs w:val="28"/>
                <w:lang w:eastAsia="ru-RU"/>
              </w:rPr>
              <w:t xml:space="preserve">   </w:t>
            </w:r>
            <w:r w:rsidRPr="004907A6">
              <w:rPr>
                <w:rFonts w:eastAsia="Times New Roman"/>
                <w:szCs w:val="28"/>
                <w:lang w:eastAsia="ru-RU"/>
              </w:rPr>
              <w:t xml:space="preserve">Не рекомендуется строительство домов и приобретение жилья в домах, выполненных из легких стальных тонкостенных конструкций (ЛСТК), </w:t>
            </w:r>
            <w:r w:rsidRPr="004907A6">
              <w:rPr>
                <w:rFonts w:eastAsia="Times New Roman"/>
                <w:szCs w:val="28"/>
                <w:lang w:val="en-US" w:eastAsia="ru-RU"/>
              </w:rPr>
              <w:t>SIP</w:t>
            </w:r>
            <w:r w:rsidRPr="004907A6">
              <w:rPr>
                <w:rFonts w:eastAsia="Times New Roman"/>
                <w:szCs w:val="28"/>
                <w:lang w:eastAsia="ru-RU"/>
              </w:rPr>
              <w:t xml:space="preserve"> панелей, металлических сэндвич панелей.</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подключение к централизованным </w:t>
            </w:r>
            <w:r>
              <w:rPr>
                <w:rFonts w:eastAsia="Times New Roman"/>
                <w:noProof/>
                <w:szCs w:val="28"/>
                <w:lang w:eastAsia="ru-RU"/>
              </w:rPr>
              <w:drawing>
                <wp:inline distT="0" distB="0" distL="0" distR="0">
                  <wp:extent cx="6985" cy="69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 xml:space="preserve">сетям инженерно-технического обеспечения по выданным соответствующими </w:t>
            </w:r>
            <w:r>
              <w:rPr>
                <w:rFonts w:eastAsia="Times New Roman"/>
                <w:noProof/>
                <w:szCs w:val="28"/>
                <w:lang w:eastAsia="ru-RU"/>
              </w:rPr>
              <w:drawing>
                <wp:inline distT="0" distB="0" distL="0" distR="0">
                  <wp:extent cx="6985" cy="69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eastAsia="Times New Roman"/>
                <w:noProof/>
                <w:szCs w:val="28"/>
                <w:lang w:eastAsia="ru-RU"/>
              </w:rPr>
              <w:drawing>
                <wp:inline distT="0" distB="0" distL="0" distR="0">
                  <wp:extent cx="6985" cy="69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ресурсоснабжающими и иными организациями техническим условиям;</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санитарный узел (раздельный или совмещенный), который должен быть внутриквартирным и включать ванну, унитаз, раковину.</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w:t>
            </w:r>
            <w:r>
              <w:rPr>
                <w:rFonts w:eastAsia="Times New Roman"/>
                <w:noProof/>
                <w:szCs w:val="28"/>
                <w:lang w:eastAsia="ru-RU"/>
              </w:rPr>
              <w:drawing>
                <wp:inline distT="0" distB="0" distL="0" distR="0">
                  <wp:extent cx="6985" cy="69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внутридомовые инженерные системы, включая системы:</w:t>
            </w:r>
            <w:r>
              <w:rPr>
                <w:rFonts w:eastAsia="Times New Roman"/>
                <w:noProof/>
                <w:szCs w:val="28"/>
                <w:lang w:eastAsia="ru-RU"/>
              </w:rPr>
              <w:drawing>
                <wp:inline distT="0" distB="0" distL="0" distR="0">
                  <wp:extent cx="6985" cy="69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63182C" w:rsidRPr="0063182C" w:rsidRDefault="0063182C" w:rsidP="0063182C">
            <w:pPr>
              <w:ind w:left="720" w:right="57" w:firstLine="0"/>
              <w:contextualSpacing/>
              <w:rPr>
                <w:rFonts w:eastAsia="Times New Roman"/>
                <w:szCs w:val="28"/>
                <w:lang w:eastAsia="ru-RU"/>
              </w:rPr>
            </w:pPr>
            <w:r w:rsidRPr="0063182C">
              <w:rPr>
                <w:rFonts w:eastAsia="Times New Roman"/>
                <w:szCs w:val="28"/>
                <w:lang w:eastAsia="ru-RU"/>
              </w:rPr>
              <w:t xml:space="preserve">а) электроснабжения (с силовым и иным электрооборудованием в соответствии с проектной документацией); </w:t>
            </w:r>
          </w:p>
          <w:p w:rsidR="0063182C" w:rsidRPr="0063182C" w:rsidRDefault="0063182C" w:rsidP="0063182C">
            <w:pPr>
              <w:ind w:left="720" w:right="57" w:firstLine="0"/>
              <w:contextualSpacing/>
              <w:rPr>
                <w:rFonts w:eastAsia="Times New Roman"/>
                <w:szCs w:val="28"/>
                <w:lang w:eastAsia="ru-RU"/>
              </w:rPr>
            </w:pPr>
            <w:r w:rsidRPr="0063182C">
              <w:rPr>
                <w:rFonts w:eastAsia="Times New Roman"/>
                <w:szCs w:val="28"/>
                <w:lang w:eastAsia="ru-RU"/>
              </w:rPr>
              <w:t>б) холодного водоснабжения;</w:t>
            </w:r>
          </w:p>
          <w:p w:rsidR="0063182C" w:rsidRPr="0063182C" w:rsidRDefault="0063182C" w:rsidP="0063182C">
            <w:pPr>
              <w:ind w:left="720" w:right="57" w:firstLine="0"/>
              <w:contextualSpacing/>
              <w:rPr>
                <w:rFonts w:eastAsia="Times New Roman"/>
                <w:szCs w:val="28"/>
                <w:lang w:eastAsia="ru-RU"/>
              </w:rPr>
            </w:pPr>
            <w:r w:rsidRPr="0063182C">
              <w:rPr>
                <w:rFonts w:eastAsia="Times New Roman"/>
                <w:szCs w:val="28"/>
                <w:lang w:eastAsia="ru-RU"/>
              </w:rPr>
              <w:t>в) водоотведения (канализации);</w:t>
            </w:r>
            <w:r>
              <w:rPr>
                <w:rFonts w:ascii="Calibri" w:eastAsia="Times New Roman" w:hAnsi="Calibri"/>
                <w:noProof/>
                <w:szCs w:val="28"/>
                <w:lang w:eastAsia="ru-RU"/>
              </w:rPr>
              <w:drawing>
                <wp:inline distT="0" distB="0" distL="0" distR="0">
                  <wp:extent cx="6985" cy="69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63182C" w:rsidRPr="0063182C" w:rsidRDefault="0063182C" w:rsidP="0063182C">
            <w:pPr>
              <w:ind w:left="720" w:right="57" w:firstLine="0"/>
              <w:contextualSpacing/>
              <w:rPr>
                <w:rFonts w:eastAsia="Times New Roman"/>
                <w:szCs w:val="28"/>
                <w:lang w:eastAsia="ru-RU"/>
              </w:rPr>
            </w:pPr>
            <w:r w:rsidRPr="0063182C">
              <w:rPr>
                <w:rFonts w:eastAsia="Times New Roman"/>
                <w:szCs w:val="28"/>
                <w:lang w:eastAsia="ru-RU"/>
              </w:rPr>
              <w:t xml:space="preserve">г) газоснабжения (при наличии в соответствии с проектной документацией), с устройством </w:t>
            </w:r>
            <w:r w:rsidRPr="0063182C">
              <w:rPr>
                <w:rFonts w:eastAsia="Times New Roman"/>
                <w:color w:val="000000"/>
                <w:szCs w:val="28"/>
                <w:lang w:eastAsia="ru-RU"/>
              </w:rPr>
              <w:t xml:space="preserve">сигнализаторов загазованности, сблокированных с быстродействующим запорным клапаном, установленным первым по ходу газа на внутреннем </w:t>
            </w:r>
            <w:r w:rsidRPr="0063182C">
              <w:rPr>
                <w:rFonts w:eastAsia="Times New Roman"/>
                <w:color w:val="000000"/>
                <w:szCs w:val="28"/>
                <w:lang w:eastAsia="ru-RU"/>
              </w:rPr>
              <w:lastRenderedPageBreak/>
              <w:t>газопроводе жилого здания с возможностью аварийно-диспетчерского обслуживания</w:t>
            </w:r>
            <w:r w:rsidRPr="0063182C">
              <w:rPr>
                <w:rFonts w:eastAsia="Times New Roman"/>
                <w:b/>
                <w:color w:val="000000"/>
                <w:szCs w:val="28"/>
                <w:lang w:eastAsia="ru-RU"/>
              </w:rPr>
              <w:t xml:space="preserve"> </w:t>
            </w:r>
            <w:r w:rsidRPr="0063182C">
              <w:rPr>
                <w:rFonts w:eastAsia="Times New Roman"/>
                <w:szCs w:val="28"/>
                <w:lang w:eastAsia="ru-RU"/>
              </w:rPr>
              <w:t>(в соответствии с проектной документацией);</w:t>
            </w:r>
          </w:p>
          <w:p w:rsidR="0063182C" w:rsidRPr="0063182C" w:rsidRDefault="0063182C" w:rsidP="0063182C">
            <w:pPr>
              <w:ind w:left="720" w:right="57" w:firstLine="0"/>
              <w:contextualSpacing/>
              <w:rPr>
                <w:rFonts w:eastAsia="Times New Roman"/>
                <w:szCs w:val="28"/>
                <w:lang w:eastAsia="ru-RU"/>
              </w:rPr>
            </w:pPr>
            <w:r w:rsidRPr="0063182C">
              <w:rPr>
                <w:rFonts w:eastAsia="Times New Roman"/>
                <w:szCs w:val="28"/>
                <w:lang w:eastAsia="ru-RU"/>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63182C" w:rsidRPr="0063182C" w:rsidRDefault="0063182C" w:rsidP="0063182C">
            <w:pPr>
              <w:ind w:left="720" w:right="57" w:firstLine="0"/>
              <w:contextualSpacing/>
              <w:rPr>
                <w:rFonts w:eastAsia="Times New Roman"/>
                <w:szCs w:val="28"/>
                <w:lang w:eastAsia="ru-RU"/>
              </w:rPr>
            </w:pPr>
            <w:r w:rsidRPr="0063182C">
              <w:rPr>
                <w:rFonts w:eastAsia="Times New Roman"/>
                <w:szCs w:val="28"/>
                <w:lang w:eastAsia="ru-RU"/>
              </w:rPr>
              <w:t>е) горячего водоснабжения;</w:t>
            </w:r>
          </w:p>
          <w:p w:rsidR="0063182C" w:rsidRPr="0063182C" w:rsidRDefault="0063182C" w:rsidP="0063182C">
            <w:pPr>
              <w:ind w:left="720" w:right="57" w:firstLine="0"/>
              <w:contextualSpacing/>
              <w:rPr>
                <w:rFonts w:eastAsia="Times New Roman"/>
                <w:szCs w:val="28"/>
                <w:lang w:eastAsia="ru-RU"/>
              </w:rPr>
            </w:pPr>
            <w:r w:rsidRPr="0063182C">
              <w:rPr>
                <w:rFonts w:eastAsia="Times New Roman"/>
                <w:szCs w:val="28"/>
                <w:lang w:eastAsia="ru-RU"/>
              </w:rPr>
              <w:t>ж) противопожарной безопасности (в соответствии с проектной документацией);</w:t>
            </w:r>
            <w:r>
              <w:rPr>
                <w:rFonts w:ascii="Calibri" w:eastAsia="Times New Roman" w:hAnsi="Calibri"/>
                <w:noProof/>
                <w:szCs w:val="28"/>
                <w:lang w:eastAsia="ru-RU"/>
              </w:rPr>
              <w:drawing>
                <wp:inline distT="0" distB="0" distL="0" distR="0">
                  <wp:extent cx="6985" cy="69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63182C" w:rsidRPr="0063182C" w:rsidRDefault="0063182C" w:rsidP="0063182C">
            <w:pPr>
              <w:ind w:left="720" w:right="57" w:firstLine="0"/>
              <w:contextualSpacing/>
              <w:rPr>
                <w:rFonts w:eastAsia="Times New Roman"/>
                <w:szCs w:val="28"/>
                <w:lang w:eastAsia="ru-RU"/>
              </w:rPr>
            </w:pPr>
            <w:r w:rsidRPr="0063182C">
              <w:rPr>
                <w:rFonts w:eastAsia="Times New Roman"/>
                <w:szCs w:val="28"/>
                <w:lang w:eastAsia="ru-RU"/>
              </w:rPr>
              <w:t xml:space="preserve">з) </w:t>
            </w:r>
            <w:proofErr w:type="spellStart"/>
            <w:r w:rsidRPr="0063182C">
              <w:rPr>
                <w:rFonts w:eastAsia="Times New Roman"/>
                <w:szCs w:val="28"/>
                <w:lang w:eastAsia="ru-RU"/>
              </w:rPr>
              <w:t>мусороудаления</w:t>
            </w:r>
            <w:proofErr w:type="spellEnd"/>
            <w:r w:rsidRPr="0063182C">
              <w:rPr>
                <w:rFonts w:eastAsia="Times New Roman"/>
                <w:szCs w:val="28"/>
                <w:lang w:eastAsia="ru-RU"/>
              </w:rPr>
              <w:t xml:space="preserve"> (при наличии в соответствии с проектной документацией);</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в случае экономической целесообразности рекомендуется использовать локальные системы энергоснабжения;</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принятые в эксплуатацию и зарегистрированные в установленном порядке лифты (при наличии в соответствии с проектной документацией). </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внесенные в Государственный реестр средства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освещение этажных лестничных площадок дома с </w:t>
            </w:r>
            <w:r>
              <w:rPr>
                <w:rFonts w:eastAsia="Times New Roman"/>
                <w:noProof/>
                <w:szCs w:val="28"/>
                <w:lang w:eastAsia="ru-RU"/>
              </w:rPr>
              <w:drawing>
                <wp:inline distT="0" distB="0" distL="0" distR="0">
                  <wp:extent cx="6985" cy="6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eastAsia="Times New Roman"/>
                <w:noProof/>
                <w:szCs w:val="28"/>
                <w:lang w:eastAsia="ru-RU"/>
              </w:rPr>
              <w:drawing>
                <wp:inline distT="0" distB="0" distL="0" distR="0">
                  <wp:extent cx="6985" cy="69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использованием светильников в антивандальном исполнении со светодиодным источником света, датчиков движения и освещенности;</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w:t>
            </w:r>
            <w:proofErr w:type="spellStart"/>
            <w:r w:rsidRPr="0063182C">
              <w:rPr>
                <w:rFonts w:eastAsia="Times New Roman"/>
                <w:szCs w:val="28"/>
                <w:lang w:eastAsia="ru-RU"/>
              </w:rPr>
              <w:t>автодоводчиком</w:t>
            </w:r>
            <w:proofErr w:type="spellEnd"/>
            <w:r w:rsidRPr="0063182C">
              <w:rPr>
                <w:rFonts w:eastAsia="Times New Roman"/>
                <w:szCs w:val="28"/>
                <w:lang w:eastAsia="ru-RU"/>
              </w:rPr>
              <w:t xml:space="preserve">; </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lastRenderedPageBreak/>
              <w:t xml:space="preserve">   – во входах в подвал (техническое подполье) дома металлические дверные блоки с замком, ручками и </w:t>
            </w:r>
            <w:proofErr w:type="spellStart"/>
            <w:r w:rsidRPr="0063182C">
              <w:rPr>
                <w:rFonts w:eastAsia="Times New Roman"/>
                <w:szCs w:val="28"/>
                <w:lang w:eastAsia="ru-RU"/>
              </w:rPr>
              <w:t>автодоводчиком</w:t>
            </w:r>
            <w:proofErr w:type="spellEnd"/>
            <w:r w:rsidRPr="0063182C">
              <w:rPr>
                <w:rFonts w:eastAsia="Times New Roman"/>
                <w:szCs w:val="28"/>
                <w:lang w:eastAsia="ru-RU"/>
              </w:rPr>
              <w:t>;</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w:t>
            </w:r>
            <w:proofErr w:type="spellStart"/>
            <w:r w:rsidRPr="0063182C">
              <w:rPr>
                <w:rFonts w:eastAsia="Times New Roman"/>
                <w:szCs w:val="28"/>
                <w:lang w:eastAsia="ru-RU"/>
              </w:rPr>
              <w:t>отмостки</w:t>
            </w:r>
            <w:proofErr w:type="spellEnd"/>
            <w:r w:rsidRPr="0063182C">
              <w:rPr>
                <w:rFonts w:eastAsia="Times New Roman"/>
                <w:szCs w:val="28"/>
                <w:lang w:eastAsia="ru-RU"/>
              </w:rPr>
              <w:t xml:space="preserve"> из армированного бетона, асфальта, устроенную по всему</w:t>
            </w:r>
            <w:r>
              <w:rPr>
                <w:rFonts w:eastAsia="Times New Roman"/>
                <w:noProof/>
                <w:szCs w:val="28"/>
                <w:lang w:eastAsia="ru-RU"/>
              </w:rPr>
              <w:drawing>
                <wp:inline distT="0" distB="0" distL="0" distR="0">
                  <wp:extent cx="6985" cy="69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 xml:space="preserve"> периметру дома и обеспечивающую отвод воды от фундаментов;</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организованный водосток;</w:t>
            </w:r>
          </w:p>
          <w:p w:rsidR="0063182C" w:rsidRPr="0063182C" w:rsidRDefault="0063182C" w:rsidP="0063182C">
            <w:pPr>
              <w:ind w:right="57" w:firstLine="0"/>
              <w:rPr>
                <w:rFonts w:eastAsia="Times New Roman"/>
                <w:szCs w:val="28"/>
                <w:lang w:eastAsia="ru-RU"/>
              </w:rPr>
            </w:pPr>
            <w:r>
              <w:rPr>
                <w:rFonts w:eastAsia="Times New Roman"/>
                <w:noProof/>
                <w:sz w:val="24"/>
                <w:szCs w:val="24"/>
                <w:lang w:eastAsia="ru-RU"/>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82C">
              <w:rPr>
                <w:rFonts w:eastAsia="Times New Roman"/>
                <w:szCs w:val="28"/>
                <w:lang w:eastAsia="ru-RU"/>
              </w:rPr>
              <w:t xml:space="preserve">   – благоустройство придомовой территории, в том числе наличие </w:t>
            </w:r>
            <w:r>
              <w:rPr>
                <w:rFonts w:eastAsia="Times New Roman"/>
                <w:noProof/>
                <w:szCs w:val="28"/>
                <w:lang w:eastAsia="ru-RU"/>
              </w:rPr>
              <w:drawing>
                <wp:inline distT="0" distB="0" distL="0" distR="0">
                  <wp:extent cx="6985" cy="69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63182C" w:rsidRPr="0063182C" w:rsidTr="0063182C">
        <w:tc>
          <w:tcPr>
            <w:tcW w:w="540" w:type="dxa"/>
            <w:shd w:val="clear" w:color="auto" w:fill="auto"/>
          </w:tcPr>
          <w:p w:rsidR="0063182C" w:rsidRPr="0063182C" w:rsidRDefault="0063182C" w:rsidP="0063182C">
            <w:pPr>
              <w:ind w:firstLine="0"/>
              <w:jc w:val="center"/>
              <w:rPr>
                <w:rFonts w:eastAsia="Times New Roman"/>
                <w:szCs w:val="28"/>
                <w:lang w:eastAsia="ru-RU"/>
              </w:rPr>
            </w:pPr>
            <w:r w:rsidRPr="0063182C">
              <w:rPr>
                <w:rFonts w:eastAsia="Times New Roman"/>
                <w:szCs w:val="28"/>
                <w:lang w:eastAsia="ru-RU"/>
              </w:rPr>
              <w:lastRenderedPageBreak/>
              <w:t>3</w:t>
            </w:r>
          </w:p>
        </w:tc>
        <w:tc>
          <w:tcPr>
            <w:tcW w:w="2465" w:type="dxa"/>
            <w:shd w:val="clear" w:color="auto" w:fill="auto"/>
          </w:tcPr>
          <w:p w:rsidR="0063182C" w:rsidRPr="0063182C" w:rsidRDefault="0063182C" w:rsidP="0063182C">
            <w:pPr>
              <w:suppressAutoHyphens/>
              <w:ind w:firstLine="0"/>
              <w:jc w:val="left"/>
              <w:rPr>
                <w:rFonts w:eastAsia="Times New Roman"/>
                <w:szCs w:val="28"/>
                <w:lang w:eastAsia="ru-RU"/>
              </w:rPr>
            </w:pPr>
            <w:r w:rsidRPr="0063182C">
              <w:rPr>
                <w:rFonts w:eastAsia="Times New Roman"/>
                <w:szCs w:val="28"/>
                <w:lang w:eastAsia="ru-RU"/>
              </w:rPr>
              <w:t>Требования к функциональному оснащению и отделке помещений</w:t>
            </w:r>
          </w:p>
        </w:tc>
        <w:tc>
          <w:tcPr>
            <w:tcW w:w="6566" w:type="dxa"/>
            <w:shd w:val="clear" w:color="auto" w:fill="auto"/>
          </w:tcPr>
          <w:p w:rsidR="0063182C" w:rsidRPr="0063182C" w:rsidRDefault="0063182C" w:rsidP="0063182C">
            <w:pPr>
              <w:suppressAutoHyphens/>
              <w:ind w:right="57" w:firstLine="0"/>
              <w:rPr>
                <w:rFonts w:eastAsia="Times New Roman"/>
                <w:szCs w:val="28"/>
                <w:lang w:eastAsia="ru-RU"/>
              </w:rPr>
            </w:pPr>
            <w:r w:rsidRPr="0063182C">
              <w:rPr>
                <w:rFonts w:eastAsia="Times New Roman"/>
                <w:szCs w:val="28"/>
                <w:lang w:eastAsia="ru-RU"/>
              </w:rPr>
              <w:t xml:space="preserve">   Построенные и приобретаемые для переселения граждан из аварийного </w:t>
            </w:r>
            <w:r>
              <w:rPr>
                <w:rFonts w:eastAsia="Times New Roman"/>
                <w:noProof/>
                <w:szCs w:val="28"/>
                <w:lang w:eastAsia="ru-RU"/>
              </w:rPr>
              <w:drawing>
                <wp:inline distT="0" distB="0" distL="0" distR="0">
                  <wp:extent cx="6985" cy="6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 xml:space="preserve">жилищного фонда жилые помещения должны располагаться на любых этажах дома, </w:t>
            </w:r>
            <w:proofErr w:type="gramStart"/>
            <w:r w:rsidRPr="0063182C">
              <w:rPr>
                <w:rFonts w:eastAsia="Times New Roman"/>
                <w:szCs w:val="28"/>
                <w:lang w:eastAsia="ru-RU"/>
              </w:rPr>
              <w:t>кроме</w:t>
            </w:r>
            <w:proofErr w:type="gramEnd"/>
            <w:r w:rsidRPr="0063182C">
              <w:rPr>
                <w:rFonts w:eastAsia="Times New Roman"/>
                <w:szCs w:val="28"/>
                <w:lang w:eastAsia="ru-RU"/>
              </w:rPr>
              <w:t xml:space="preserve"> подвального, </w:t>
            </w:r>
            <w:r>
              <w:rPr>
                <w:rFonts w:eastAsia="Times New Roman"/>
                <w:noProof/>
                <w:szCs w:val="28"/>
                <w:lang w:eastAsia="ru-RU"/>
              </w:rPr>
              <w:drawing>
                <wp:inline distT="0" distB="0" distL="0" distR="0">
                  <wp:extent cx="6985" cy="6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цокольного, технического, мансардного и должны быть:</w:t>
            </w:r>
          </w:p>
          <w:p w:rsidR="0063182C" w:rsidRPr="0063182C" w:rsidRDefault="0063182C" w:rsidP="0063182C">
            <w:pPr>
              <w:suppressAutoHyphens/>
              <w:ind w:right="57" w:firstLine="0"/>
              <w:rPr>
                <w:rFonts w:eastAsia="Times New Roman"/>
                <w:szCs w:val="28"/>
                <w:lang w:eastAsia="ru-RU"/>
              </w:rPr>
            </w:pPr>
            <w:r w:rsidRPr="0063182C">
              <w:rPr>
                <w:rFonts w:eastAsia="Times New Roman"/>
                <w:szCs w:val="28"/>
                <w:lang w:eastAsia="ru-RU"/>
              </w:rPr>
              <w:t xml:space="preserve">   – </w:t>
            </w:r>
            <w:proofErr w:type="gramStart"/>
            <w:r w:rsidRPr="0063182C">
              <w:rPr>
                <w:rFonts w:eastAsia="Times New Roman"/>
                <w:szCs w:val="28"/>
                <w:lang w:eastAsia="ru-RU"/>
              </w:rPr>
              <w:t>оборудованы</w:t>
            </w:r>
            <w:proofErr w:type="gramEnd"/>
            <w:r w:rsidRPr="0063182C">
              <w:rPr>
                <w:rFonts w:eastAsia="Times New Roman"/>
                <w:szCs w:val="28"/>
                <w:lang w:eastAsia="ru-RU"/>
              </w:rPr>
              <w:t xml:space="preserve"> подключенными к соответствующим внутридомовым инженерным системам внутриквартирными инженерными сетями в составе (не менее):</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а) электроснабжения с электрическим щитком с устройствами защитного отключения;</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б) холодного водоснабжения;</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в) горячего водоснабжения (</w:t>
            </w:r>
            <w:proofErr w:type="gramStart"/>
            <w:r w:rsidRPr="0063182C">
              <w:rPr>
                <w:rFonts w:eastAsia="Times New Roman"/>
                <w:szCs w:val="28"/>
                <w:lang w:eastAsia="ru-RU"/>
              </w:rPr>
              <w:t>централизованной</w:t>
            </w:r>
            <w:proofErr w:type="gramEnd"/>
            <w:r w:rsidRPr="0063182C">
              <w:rPr>
                <w:rFonts w:eastAsia="Times New Roman"/>
                <w:szCs w:val="28"/>
                <w:lang w:eastAsia="ru-RU"/>
              </w:rPr>
              <w:t xml:space="preserve"> или автономной);</w:t>
            </w:r>
          </w:p>
          <w:p w:rsidR="0063182C" w:rsidRPr="0063182C" w:rsidRDefault="0063182C" w:rsidP="0063182C">
            <w:pPr>
              <w:suppressAutoHyphens/>
              <w:ind w:left="110" w:right="57" w:firstLine="0"/>
              <w:rPr>
                <w:rFonts w:eastAsia="Times New Roman"/>
                <w:szCs w:val="28"/>
                <w:lang w:eastAsia="ru-RU"/>
              </w:rPr>
            </w:pPr>
            <w:r>
              <w:rPr>
                <w:rFonts w:eastAsia="Times New Roman"/>
                <w:noProof/>
                <w:szCs w:val="28"/>
                <w:lang w:eastAsia="ru-RU"/>
              </w:rPr>
              <w:drawing>
                <wp:inline distT="0" distB="0" distL="0" distR="0">
                  <wp:extent cx="6985" cy="20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85" cy="20320"/>
                          </a:xfrm>
                          <a:prstGeom prst="rect">
                            <a:avLst/>
                          </a:prstGeom>
                          <a:noFill/>
                          <a:ln>
                            <a:noFill/>
                          </a:ln>
                        </pic:spPr>
                      </pic:pic>
                    </a:graphicData>
                  </a:graphic>
                </wp:inline>
              </w:drawing>
            </w:r>
            <w:r w:rsidRPr="0063182C">
              <w:rPr>
                <w:rFonts w:eastAsia="Times New Roman"/>
                <w:szCs w:val="28"/>
                <w:lang w:eastAsia="ru-RU"/>
              </w:rPr>
              <w:t>г) водоотведения (канализации);</w:t>
            </w:r>
            <w:r>
              <w:rPr>
                <w:rFonts w:eastAsia="Times New Roman"/>
                <w:noProof/>
                <w:szCs w:val="28"/>
                <w:lang w:eastAsia="ru-RU"/>
              </w:rPr>
              <w:drawing>
                <wp:inline distT="0" distB="0" distL="0" distR="0">
                  <wp:extent cx="6985" cy="69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д) отопления (централизованного или автономного);</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е) вентиляции;</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ж) газоснабжения (при наличии в соответствии с проектной документацией);</w:t>
            </w:r>
            <w:r>
              <w:rPr>
                <w:rFonts w:eastAsia="Times New Roman"/>
                <w:noProof/>
                <w:szCs w:val="28"/>
                <w:lang w:eastAsia="ru-RU"/>
              </w:rPr>
              <w:drawing>
                <wp:inline distT="0" distB="0" distL="0" distR="0">
                  <wp:extent cx="6985" cy="20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85" cy="20320"/>
                          </a:xfrm>
                          <a:prstGeom prst="rect">
                            <a:avLst/>
                          </a:prstGeom>
                          <a:noFill/>
                          <a:ln>
                            <a:noFill/>
                          </a:ln>
                        </pic:spPr>
                      </pic:pic>
                    </a:graphicData>
                  </a:graphic>
                </wp:inline>
              </w:drawing>
            </w:r>
          </w:p>
          <w:p w:rsidR="0063182C" w:rsidRPr="0063182C" w:rsidRDefault="0063182C" w:rsidP="0063182C">
            <w:pPr>
              <w:suppressAutoHyphens/>
              <w:ind w:left="110" w:right="57" w:firstLine="0"/>
              <w:rPr>
                <w:rFonts w:eastAsia="Times New Roman"/>
                <w:szCs w:val="28"/>
                <w:lang w:eastAsia="ru-RU"/>
              </w:rPr>
            </w:pPr>
            <w:proofErr w:type="gramStart"/>
            <w:r w:rsidRPr="0063182C">
              <w:rPr>
                <w:rFonts w:eastAsia="Times New Roman"/>
                <w:szCs w:val="28"/>
                <w:lang w:eastAsia="ru-RU"/>
              </w:rPr>
              <w:t xml:space="preserve">з) внесенными в Государственный реестр средств измерений, </w:t>
            </w:r>
            <w:r>
              <w:rPr>
                <w:rFonts w:eastAsia="Times New Roman"/>
                <w:noProof/>
                <w:szCs w:val="28"/>
                <w:lang w:eastAsia="ru-RU"/>
              </w:rPr>
              <w:drawing>
                <wp:inline distT="0" distB="0" distL="0" distR="0">
                  <wp:extent cx="6985" cy="6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 xml:space="preserve">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w:t>
            </w:r>
            <w:r w:rsidRPr="0063182C">
              <w:rPr>
                <w:rFonts w:eastAsia="Times New Roman"/>
                <w:szCs w:val="28"/>
                <w:lang w:eastAsia="ru-RU"/>
              </w:rPr>
              <w:lastRenderedPageBreak/>
              <w:t>установленных случаях) (в соответствии с проектной документацией);</w:t>
            </w:r>
            <w:proofErr w:type="gramEnd"/>
          </w:p>
          <w:p w:rsidR="0063182C" w:rsidRPr="0063182C" w:rsidRDefault="0063182C" w:rsidP="0063182C">
            <w:pPr>
              <w:suppressAutoHyphens/>
              <w:ind w:right="57" w:firstLine="0"/>
              <w:rPr>
                <w:rFonts w:eastAsia="Times New Roman"/>
                <w:szCs w:val="28"/>
                <w:lang w:eastAsia="ru-RU"/>
              </w:rPr>
            </w:pPr>
            <w:r w:rsidRPr="0063182C">
              <w:rPr>
                <w:rFonts w:eastAsia="Times New Roman"/>
                <w:szCs w:val="28"/>
                <w:lang w:eastAsia="ru-RU"/>
              </w:rPr>
              <w:t xml:space="preserve">   – иметь чистовую отделку «под ключ», в том числе:</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а) входную утепленную дверь с замком, ручками и дверным глазком;</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б) межкомнатные двери с наличниками и ручками;</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в) оконные блоки со стеклопакетом класса энергоэффективности в соответствии с классом энергоэффективности дома (с возможностью открытия створок (фрамуг, форточек) в двух позициях) и подоконниками;</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г) вентиляционные решетки;</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д) подвесные крюки для потолочных осветительных приборов во всех помещениях квартиры;</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xml:space="preserve">е) </w:t>
            </w:r>
            <w:proofErr w:type="gramStart"/>
            <w:r w:rsidRPr="0063182C">
              <w:rPr>
                <w:rFonts w:eastAsia="Times New Roman"/>
                <w:szCs w:val="28"/>
                <w:lang w:eastAsia="ru-RU"/>
              </w:rPr>
              <w:t>установленные</w:t>
            </w:r>
            <w:proofErr w:type="gramEnd"/>
            <w:r w:rsidRPr="0063182C">
              <w:rPr>
                <w:rFonts w:eastAsia="Times New Roman"/>
                <w:szCs w:val="28"/>
                <w:lang w:eastAsia="ru-RU"/>
              </w:rPr>
              <w:t xml:space="preserve"> и подключенные к соответствующим внутриквартирным инженерным сетям:</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звонковую сигнализаци</w:t>
            </w:r>
            <w:proofErr w:type="gramStart"/>
            <w:r w:rsidRPr="0063182C">
              <w:rPr>
                <w:rFonts w:eastAsia="Times New Roman"/>
                <w:szCs w:val="28"/>
                <w:lang w:eastAsia="ru-RU"/>
              </w:rPr>
              <w:t>ю(</w:t>
            </w:r>
            <w:proofErr w:type="gramEnd"/>
            <w:r w:rsidRPr="0063182C">
              <w:rPr>
                <w:rFonts w:eastAsia="Times New Roman"/>
                <w:szCs w:val="28"/>
                <w:lang w:eastAsia="ru-RU"/>
              </w:rPr>
              <w:t>в соответствии с проектной документацией);</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мойку со смесителем и сифоном;</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умывальник со смесителем и сифоном;</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унитаз с сиденьем и сливным бачком;</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ванну с заземлением, со смесителем и сифоном;</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xml:space="preserve">– одно-, </w:t>
            </w:r>
            <w:proofErr w:type="gramStart"/>
            <w:r w:rsidRPr="0063182C">
              <w:rPr>
                <w:rFonts w:eastAsia="Times New Roman"/>
                <w:szCs w:val="28"/>
                <w:lang w:eastAsia="ru-RU"/>
              </w:rPr>
              <w:t>двухклавишные</w:t>
            </w:r>
            <w:proofErr w:type="gramEnd"/>
            <w:r w:rsidRPr="0063182C">
              <w:rPr>
                <w:rFonts w:eastAsia="Times New Roman"/>
                <w:szCs w:val="28"/>
                <w:lang w:eastAsia="ru-RU"/>
              </w:rPr>
              <w:t xml:space="preserve"> </w:t>
            </w:r>
            <w:proofErr w:type="spellStart"/>
            <w:r w:rsidRPr="0063182C">
              <w:rPr>
                <w:rFonts w:eastAsia="Times New Roman"/>
                <w:szCs w:val="28"/>
                <w:lang w:eastAsia="ru-RU"/>
              </w:rPr>
              <w:t>электровыключатели</w:t>
            </w:r>
            <w:proofErr w:type="spellEnd"/>
            <w:r w:rsidRPr="0063182C">
              <w:rPr>
                <w:rFonts w:eastAsia="Times New Roman"/>
                <w:szCs w:val="28"/>
                <w:lang w:eastAsia="ru-RU"/>
              </w:rPr>
              <w:t>;</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xml:space="preserve">– </w:t>
            </w:r>
            <w:proofErr w:type="spellStart"/>
            <w:r w:rsidRPr="0063182C">
              <w:rPr>
                <w:rFonts w:eastAsia="Times New Roman"/>
                <w:szCs w:val="28"/>
                <w:lang w:eastAsia="ru-RU"/>
              </w:rPr>
              <w:t>электророзетки</w:t>
            </w:r>
            <w:proofErr w:type="spellEnd"/>
            <w:r w:rsidRPr="0063182C">
              <w:rPr>
                <w:rFonts w:eastAsia="Times New Roman"/>
                <w:szCs w:val="28"/>
                <w:lang w:eastAsia="ru-RU"/>
              </w:rPr>
              <w:t>;</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выпуски электропроводки и патроны во всех помещениях квартиры;</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газовую или электрическую плиту (в соответствии с проектным решением);</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xml:space="preserve">г) отделку стен водоэмульсионной или иной </w:t>
            </w:r>
            <w:r w:rsidRPr="0063182C">
              <w:rPr>
                <w:rFonts w:eastAsia="Times New Roman"/>
                <w:szCs w:val="28"/>
                <w:lang w:eastAsia="ru-RU"/>
              </w:rPr>
              <w:lastRenderedPageBreak/>
              <w:t>аналогичной краской в помещениях ванной комнаты, туалета (совмещенного санузла), кладовых, кухни (за исключением части стены (стен) в кухне, примыкающе</w:t>
            </w:r>
            <w:proofErr w:type="gramStart"/>
            <w:r w:rsidRPr="0063182C">
              <w:rPr>
                <w:rFonts w:eastAsia="Times New Roman"/>
                <w:szCs w:val="28"/>
                <w:lang w:eastAsia="ru-RU"/>
              </w:rPr>
              <w:t>й(</w:t>
            </w:r>
            <w:proofErr w:type="gramEnd"/>
            <w:r w:rsidRPr="0063182C">
              <w:rPr>
                <w:rFonts w:eastAsia="Times New Roman"/>
                <w:szCs w:val="28"/>
                <w:lang w:eastAsia="ru-RU"/>
              </w:rPr>
              <w:t>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63182C" w:rsidRPr="0063182C" w:rsidTr="0063182C">
        <w:tc>
          <w:tcPr>
            <w:tcW w:w="540" w:type="dxa"/>
            <w:shd w:val="clear" w:color="auto" w:fill="auto"/>
          </w:tcPr>
          <w:p w:rsidR="0063182C" w:rsidRPr="0063182C" w:rsidRDefault="0063182C" w:rsidP="0063182C">
            <w:pPr>
              <w:ind w:firstLine="0"/>
              <w:jc w:val="center"/>
              <w:rPr>
                <w:rFonts w:eastAsia="Times New Roman"/>
                <w:szCs w:val="28"/>
                <w:lang w:eastAsia="ru-RU"/>
              </w:rPr>
            </w:pPr>
            <w:r w:rsidRPr="0063182C">
              <w:rPr>
                <w:rFonts w:eastAsia="Times New Roman"/>
                <w:szCs w:val="28"/>
                <w:lang w:eastAsia="ru-RU"/>
              </w:rPr>
              <w:lastRenderedPageBreak/>
              <w:t>4</w:t>
            </w:r>
          </w:p>
        </w:tc>
        <w:tc>
          <w:tcPr>
            <w:tcW w:w="2465" w:type="dxa"/>
            <w:shd w:val="clear" w:color="auto" w:fill="auto"/>
          </w:tcPr>
          <w:p w:rsidR="0063182C" w:rsidRPr="0063182C" w:rsidRDefault="0063182C" w:rsidP="0063182C">
            <w:pPr>
              <w:suppressAutoHyphens/>
              <w:ind w:firstLine="0"/>
              <w:jc w:val="left"/>
              <w:rPr>
                <w:rFonts w:eastAsia="Times New Roman"/>
                <w:szCs w:val="28"/>
                <w:lang w:eastAsia="ru-RU"/>
              </w:rPr>
            </w:pPr>
            <w:r w:rsidRPr="0063182C">
              <w:rPr>
                <w:rFonts w:eastAsia="Times New Roman"/>
                <w:szCs w:val="28"/>
                <w:lang w:eastAsia="ru-RU"/>
              </w:rPr>
              <w:t>Требования к материалам, изделиям и оборудованию</w:t>
            </w:r>
          </w:p>
        </w:tc>
        <w:tc>
          <w:tcPr>
            <w:tcW w:w="6566" w:type="dxa"/>
            <w:shd w:val="clear" w:color="auto" w:fill="auto"/>
          </w:tcPr>
          <w:p w:rsidR="0063182C" w:rsidRPr="0063182C" w:rsidRDefault="0063182C" w:rsidP="0063182C">
            <w:pPr>
              <w:ind w:firstLine="0"/>
              <w:rPr>
                <w:rFonts w:eastAsia="Times New Roman"/>
                <w:szCs w:val="28"/>
                <w:lang w:eastAsia="ru-RU"/>
              </w:rPr>
            </w:pPr>
            <w:r w:rsidRPr="0063182C">
              <w:rPr>
                <w:rFonts w:eastAsia="Times New Roman"/>
                <w:szCs w:val="28"/>
                <w:lang w:eastAsia="ru-RU"/>
              </w:rPr>
              <w:t xml:space="preserve">   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63182C" w:rsidRPr="0063182C" w:rsidRDefault="0063182C" w:rsidP="0063182C">
            <w:pPr>
              <w:ind w:firstLine="0"/>
              <w:rPr>
                <w:rFonts w:eastAsia="Times New Roman"/>
                <w:szCs w:val="28"/>
                <w:lang w:eastAsia="ru-RU"/>
              </w:rPr>
            </w:pPr>
            <w:r w:rsidRPr="0063182C">
              <w:rPr>
                <w:rFonts w:eastAsia="Times New Roman"/>
                <w:szCs w:val="28"/>
                <w:lang w:eastAsia="ru-RU"/>
              </w:rPr>
              <w:t xml:space="preserve">   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63182C" w:rsidRPr="0063182C" w:rsidRDefault="0063182C" w:rsidP="0063182C">
            <w:pPr>
              <w:ind w:firstLine="0"/>
              <w:rPr>
                <w:rFonts w:eastAsia="Times New Roman"/>
                <w:szCs w:val="28"/>
                <w:lang w:eastAsia="ru-RU"/>
              </w:rPr>
            </w:pPr>
            <w:r w:rsidRPr="0063182C">
              <w:rPr>
                <w:rFonts w:eastAsia="Times New Roman"/>
                <w:szCs w:val="28"/>
                <w:lang w:eastAsia="ru-RU"/>
              </w:rPr>
              <w:t xml:space="preserve">   </w:t>
            </w:r>
            <w:proofErr w:type="gramStart"/>
            <w:r w:rsidRPr="0063182C">
              <w:rPr>
                <w:rFonts w:eastAsia="Times New Roman"/>
                <w:szCs w:val="28"/>
                <w:lang w:eastAsia="ru-RU"/>
              </w:rPr>
              <w:t xml:space="preserve">Выполняемые работы и применяемые строительные материалы в процессе строительства дома, жилые помещения в котором </w:t>
            </w:r>
            <w:r>
              <w:rPr>
                <w:rFonts w:eastAsia="Times New Roman"/>
                <w:noProof/>
                <w:szCs w:val="28"/>
                <w:lang w:eastAsia="ru-RU"/>
              </w:rPr>
              <w:drawing>
                <wp:inline distT="0" distB="0" distL="0" distR="0">
                  <wp:extent cx="6985" cy="749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85" cy="74930"/>
                          </a:xfrm>
                          <a:prstGeom prst="rect">
                            <a:avLst/>
                          </a:prstGeom>
                          <a:noFill/>
                          <a:ln>
                            <a:noFill/>
                          </a:ln>
                        </pic:spPr>
                      </pic:pic>
                    </a:graphicData>
                  </a:graphic>
                </wp:inline>
              </w:drawing>
            </w:r>
            <w:r w:rsidRPr="0063182C">
              <w:rPr>
                <w:rFonts w:eastAsia="Times New Roman"/>
                <w:szCs w:val="28"/>
                <w:lang w:eastAsia="ru-RU"/>
              </w:rPr>
              <w:t xml:space="preserve">приобретаются в соответствии с муниципальным контрактом в целях </w:t>
            </w:r>
            <w:r>
              <w:rPr>
                <w:rFonts w:eastAsia="Times New Roman"/>
                <w:noProof/>
                <w:szCs w:val="28"/>
                <w:lang w:eastAsia="ru-RU"/>
              </w:rPr>
              <w:drawing>
                <wp:inline distT="0" distB="0" distL="0" distR="0">
                  <wp:extent cx="6985" cy="6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 xml:space="preserve">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 </w:t>
            </w:r>
            <w:r>
              <w:rPr>
                <w:rFonts w:eastAsia="Times New Roman"/>
                <w:noProof/>
                <w:szCs w:val="28"/>
                <w:lang w:eastAsia="ru-RU"/>
              </w:rPr>
              <w:drawing>
                <wp:inline distT="0" distB="0" distL="0" distR="0">
                  <wp:extent cx="6985" cy="6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 xml:space="preserve">оснащенности объекта капитального строительства приборами учета </w:t>
            </w:r>
            <w:r>
              <w:rPr>
                <w:rFonts w:eastAsia="Times New Roman"/>
                <w:noProof/>
                <w:szCs w:val="28"/>
                <w:lang w:eastAsia="ru-RU"/>
              </w:rPr>
              <w:drawing>
                <wp:inline distT="0" distB="0" distL="0" distR="0">
                  <wp:extent cx="6985" cy="6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используемых энергетических ресурсов.</w:t>
            </w:r>
            <w:proofErr w:type="gramEnd"/>
          </w:p>
        </w:tc>
      </w:tr>
      <w:tr w:rsidR="0063182C" w:rsidRPr="0063182C" w:rsidTr="0063182C">
        <w:tc>
          <w:tcPr>
            <w:tcW w:w="540" w:type="dxa"/>
            <w:shd w:val="clear" w:color="auto" w:fill="auto"/>
          </w:tcPr>
          <w:p w:rsidR="0063182C" w:rsidRPr="0063182C" w:rsidRDefault="0063182C" w:rsidP="0063182C">
            <w:pPr>
              <w:ind w:firstLine="0"/>
              <w:jc w:val="center"/>
              <w:rPr>
                <w:rFonts w:eastAsia="Times New Roman"/>
                <w:szCs w:val="28"/>
                <w:lang w:eastAsia="ru-RU"/>
              </w:rPr>
            </w:pPr>
            <w:r w:rsidRPr="0063182C">
              <w:rPr>
                <w:rFonts w:eastAsia="Times New Roman"/>
                <w:szCs w:val="28"/>
                <w:lang w:eastAsia="ru-RU"/>
              </w:rPr>
              <w:t>5</w:t>
            </w:r>
          </w:p>
        </w:tc>
        <w:tc>
          <w:tcPr>
            <w:tcW w:w="2465" w:type="dxa"/>
            <w:shd w:val="clear" w:color="auto" w:fill="auto"/>
          </w:tcPr>
          <w:p w:rsidR="0063182C" w:rsidRPr="0063182C" w:rsidRDefault="0063182C" w:rsidP="0063182C">
            <w:pPr>
              <w:suppressAutoHyphens/>
              <w:ind w:firstLine="0"/>
              <w:jc w:val="left"/>
              <w:rPr>
                <w:rFonts w:eastAsia="Times New Roman"/>
                <w:szCs w:val="28"/>
                <w:lang w:eastAsia="ru-RU"/>
              </w:rPr>
            </w:pPr>
            <w:r w:rsidRPr="0063182C">
              <w:rPr>
                <w:rFonts w:eastAsia="Times New Roman"/>
                <w:szCs w:val="28"/>
                <w:lang w:eastAsia="ru-RU"/>
              </w:rPr>
              <w:t>Требование к энергоэффективности дома</w:t>
            </w:r>
          </w:p>
        </w:tc>
        <w:tc>
          <w:tcPr>
            <w:tcW w:w="6566" w:type="dxa"/>
            <w:shd w:val="clear" w:color="auto" w:fill="auto"/>
          </w:tcPr>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 № 399/пр.</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Рекомендуется предусматривать следующие </w:t>
            </w:r>
            <w:r w:rsidRPr="0063182C">
              <w:rPr>
                <w:rFonts w:eastAsia="Times New Roman"/>
                <w:szCs w:val="28"/>
                <w:lang w:eastAsia="ru-RU"/>
              </w:rPr>
              <w:lastRenderedPageBreak/>
              <w:t>мероприятия, направленные на повышение энергоэффективности дома:</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предъявлять к оконным блокам в квартирах и в помещениях общего пользования дополнительные требования указанные выше;</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проводить освещение придомовой территории с использованием светодиодных светильников и датчиков освещенности;</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выполнять теплоизоляцию подвального (цокольного) и чердачного перекрытий (в соответствии с проектной документацией);</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проводить устройство входных дверей в подъезды дома с  утеплением и  оборудованием </w:t>
            </w:r>
            <w:proofErr w:type="spellStart"/>
            <w:r w:rsidRPr="0063182C">
              <w:rPr>
                <w:rFonts w:eastAsia="Times New Roman"/>
                <w:szCs w:val="28"/>
                <w:lang w:eastAsia="ru-RU"/>
              </w:rPr>
              <w:t>автодоводчиками</w:t>
            </w:r>
            <w:proofErr w:type="spellEnd"/>
            <w:r w:rsidRPr="0063182C">
              <w:rPr>
                <w:rFonts w:eastAsia="Times New Roman"/>
                <w:szCs w:val="28"/>
                <w:lang w:eastAsia="ru-RU"/>
              </w:rPr>
              <w:t>;</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63182C">
              <w:rPr>
                <w:rFonts w:eastAsia="Times New Roman"/>
                <w:szCs w:val="28"/>
                <w:lang w:eastAsia="ru-RU"/>
              </w:rPr>
              <w:t>автодоводчиками</w:t>
            </w:r>
            <w:proofErr w:type="spellEnd"/>
            <w:r w:rsidRPr="0063182C">
              <w:rPr>
                <w:rFonts w:eastAsia="Times New Roman"/>
                <w:szCs w:val="28"/>
                <w:lang w:eastAsia="ru-RU"/>
              </w:rPr>
              <w:t>.</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Обеспечить наличие на фасаде </w:t>
            </w:r>
            <w:proofErr w:type="gramStart"/>
            <w:r w:rsidRPr="0063182C">
              <w:rPr>
                <w:rFonts w:eastAsia="Times New Roman"/>
                <w:szCs w:val="28"/>
                <w:lang w:eastAsia="ru-RU"/>
              </w:rPr>
              <w:t>дома указателя класса энергетической эффективности</w:t>
            </w:r>
            <w:r w:rsidRPr="0063182C">
              <w:rPr>
                <w:rFonts w:eastAsia="Times New Roman"/>
                <w:noProof/>
                <w:szCs w:val="28"/>
                <w:lang w:eastAsia="ru-RU"/>
              </w:rPr>
              <w:t xml:space="preserve"> </w:t>
            </w:r>
            <w:r w:rsidRPr="0063182C">
              <w:rPr>
                <w:rFonts w:eastAsia="Times New Roman"/>
                <w:szCs w:val="28"/>
                <w:lang w:eastAsia="ru-RU"/>
              </w:rPr>
              <w:t>дома</w:t>
            </w:r>
            <w:proofErr w:type="gramEnd"/>
            <w:r w:rsidRPr="0063182C">
              <w:rPr>
                <w:rFonts w:eastAsia="Times New Roman"/>
                <w:szCs w:val="28"/>
                <w:lang w:eastAsia="ru-RU"/>
              </w:rPr>
              <w:t xml:space="preserve">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б июня 2016 года № 399/пр. </w:t>
            </w:r>
          </w:p>
        </w:tc>
      </w:tr>
      <w:tr w:rsidR="0063182C" w:rsidRPr="0063182C" w:rsidTr="0063182C">
        <w:tc>
          <w:tcPr>
            <w:tcW w:w="540" w:type="dxa"/>
            <w:shd w:val="clear" w:color="auto" w:fill="auto"/>
          </w:tcPr>
          <w:p w:rsidR="0063182C" w:rsidRPr="0063182C" w:rsidRDefault="0063182C" w:rsidP="0063182C">
            <w:pPr>
              <w:ind w:firstLine="0"/>
              <w:jc w:val="center"/>
              <w:rPr>
                <w:rFonts w:eastAsia="Times New Roman"/>
                <w:szCs w:val="28"/>
                <w:lang w:eastAsia="ru-RU"/>
              </w:rPr>
            </w:pPr>
            <w:r w:rsidRPr="0063182C">
              <w:rPr>
                <w:rFonts w:eastAsia="Times New Roman"/>
                <w:szCs w:val="28"/>
                <w:lang w:eastAsia="ru-RU"/>
              </w:rPr>
              <w:lastRenderedPageBreak/>
              <w:t>6</w:t>
            </w:r>
          </w:p>
        </w:tc>
        <w:tc>
          <w:tcPr>
            <w:tcW w:w="2465" w:type="dxa"/>
            <w:shd w:val="clear" w:color="auto" w:fill="auto"/>
          </w:tcPr>
          <w:p w:rsidR="0063182C" w:rsidRPr="0063182C" w:rsidRDefault="0063182C" w:rsidP="0063182C">
            <w:pPr>
              <w:ind w:firstLine="0"/>
              <w:jc w:val="left"/>
              <w:rPr>
                <w:rFonts w:eastAsia="Times New Roman"/>
                <w:szCs w:val="28"/>
                <w:lang w:eastAsia="ru-RU"/>
              </w:rPr>
            </w:pPr>
            <w:r w:rsidRPr="0063182C">
              <w:rPr>
                <w:rFonts w:eastAsia="Times New Roman"/>
                <w:szCs w:val="28"/>
                <w:lang w:eastAsia="ru-RU"/>
              </w:rPr>
              <w:t>Требования к эксплуатационной документации дома</w:t>
            </w:r>
          </w:p>
        </w:tc>
        <w:tc>
          <w:tcPr>
            <w:tcW w:w="6566" w:type="dxa"/>
            <w:shd w:val="clear" w:color="auto" w:fill="auto"/>
          </w:tcPr>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w:t>
            </w:r>
            <w:proofErr w:type="gramStart"/>
            <w:r w:rsidRPr="0063182C">
              <w:rPr>
                <w:rFonts w:eastAsia="Times New Roman"/>
                <w:szCs w:val="28"/>
                <w:lang w:eastAsia="ru-RU"/>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w:t>
            </w:r>
            <w:r w:rsidRPr="0063182C">
              <w:rPr>
                <w:rFonts w:eastAsia="Times New Roman"/>
                <w:szCs w:val="28"/>
                <w:lang w:eastAsia="ru-RU"/>
              </w:rPr>
              <w:lastRenderedPageBreak/>
              <w:t>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proofErr w:type="gramEnd"/>
            <w:r w:rsidRPr="0063182C">
              <w:rPr>
                <w:rFonts w:eastAsia="Times New Roman"/>
                <w:szCs w:val="28"/>
                <w:lang w:eastAsia="ru-RU"/>
              </w:rPr>
              <w:t xml:space="preserve">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1D2D0E" w:rsidRPr="001D2D0E" w:rsidRDefault="001D2D0E" w:rsidP="00CD2A7B">
      <w:pPr>
        <w:jc w:val="center"/>
      </w:pPr>
    </w:p>
    <w:p w:rsidR="001D2D0E" w:rsidRPr="004907A6" w:rsidRDefault="001D2D0E" w:rsidP="00675219">
      <w:pPr>
        <w:jc w:val="center"/>
        <w:rPr>
          <w:b/>
        </w:rPr>
      </w:pPr>
      <w:r w:rsidRPr="004907A6">
        <w:rPr>
          <w:b/>
        </w:rPr>
        <w:t>IV. Ожидаемые конечные результаты реализации Программы</w:t>
      </w:r>
    </w:p>
    <w:p w:rsidR="001D2D0E" w:rsidRPr="001D2D0E" w:rsidRDefault="001D2D0E" w:rsidP="001D2D0E"/>
    <w:p w:rsidR="001D2D0E" w:rsidRPr="001D2D0E" w:rsidRDefault="001D2D0E" w:rsidP="001D2D0E">
      <w:pPr>
        <w:rPr>
          <w:lang w:eastAsia="ru-RU"/>
        </w:rPr>
      </w:pPr>
      <w:r w:rsidRPr="001D2D0E">
        <w:t xml:space="preserve">Оценка результативности реализации Программы осуществляется один раз в год по итогам реализации соответствующего этапа Программы путем сопоставления фактически достигнутых показателей и </w:t>
      </w:r>
      <w:hyperlink w:anchor="Par329" w:history="1">
        <w:r w:rsidRPr="001D2D0E">
          <w:t>планируемых показателей</w:t>
        </w:r>
      </w:hyperlink>
      <w:r w:rsidRPr="001D2D0E">
        <w:t xml:space="preserve"> выполнения Программы. Результативным считается достижение на 100 процентов планируемых показателей</w:t>
      </w:r>
      <w:r w:rsidRPr="001D2D0E">
        <w:rPr>
          <w:lang w:eastAsia="ru-RU"/>
        </w:rPr>
        <w:t>.</w:t>
      </w:r>
      <w:r w:rsidRPr="001D2D0E">
        <w:t xml:space="preserve"> </w:t>
      </w:r>
    </w:p>
    <w:p w:rsidR="001D2D0E" w:rsidRPr="001D2D0E" w:rsidRDefault="001D2D0E" w:rsidP="00675219">
      <w:proofErr w:type="gramStart"/>
      <w:r w:rsidRPr="001D2D0E">
        <w:t xml:space="preserve">Оценка эффективности и результативности реализации Программы, этапов Программы производится в соответствии </w:t>
      </w:r>
      <w:r w:rsidRPr="00CD2A7B">
        <w:t>с Порядком определения завершения реализации региональных адресных программ по проведению капитального ремонта многоквартирных домов, мероприятий по капитальному ремонту многоквартирных домов, на которые предоставлена финансовая поддержка за счет средств Фонда в рамках реализации краткосрочного плана реализации региональной программы капитального ремонта, завершения реализации программ по переселению граждан из аварийного жилищного фонда</w:t>
      </w:r>
      <w:proofErr w:type="gramEnd"/>
      <w:r w:rsidRPr="00CD2A7B">
        <w:t xml:space="preserve"> и этапов таких программ субъектами Российской Федерации, утвержденным правлением Фонда от 10 августа 2016 года, протокол № 689, от 27 июля 2017 года, протокол № 776, от 31 июля 2017 года, протокол№ 777, от 2 марта 2018 года, протокол № 825.</w:t>
      </w:r>
      <w:r w:rsidRPr="001D2D0E">
        <w:t xml:space="preserve"> </w:t>
      </w:r>
    </w:p>
    <w:p w:rsidR="001D2D0E" w:rsidRPr="001D2D0E" w:rsidRDefault="001D2D0E" w:rsidP="001D2D0E">
      <w:pPr>
        <w:rPr>
          <w:lang w:eastAsia="ru-RU"/>
        </w:rPr>
      </w:pPr>
      <w:proofErr w:type="gramStart"/>
      <w:r w:rsidRPr="001D2D0E">
        <w:t xml:space="preserve">Для оценки достижения показателя реализации Программы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w:t>
      </w:r>
      <w:r w:rsidRPr="001D2D0E">
        <w:lastRenderedPageBreak/>
        <w:t>предусмотренные сроки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w:t>
      </w:r>
      <w:proofErr w:type="gramEnd"/>
      <w:r w:rsidRPr="001D2D0E">
        <w:t xml:space="preserve"> пунктом 1 статьи 85 Жилищного кодекса Российской Федерации, или судебного спора, связанного с изъятием жилого помещения у собственника по основаниям, предусмотренным статьей 32 Жилищного кодекса Российской Федерации, и другими причинам, связанным с личностью гражданина.</w:t>
      </w:r>
    </w:p>
    <w:p w:rsidR="001D2D0E" w:rsidRPr="001D2D0E" w:rsidRDefault="001D2D0E" w:rsidP="001D2D0E">
      <w:pPr>
        <w:rPr>
          <w:lang w:eastAsia="ru-RU"/>
        </w:rPr>
      </w:pPr>
    </w:p>
    <w:p w:rsidR="001D2D0E" w:rsidRPr="004907A6" w:rsidRDefault="001D2D0E" w:rsidP="00C172A4">
      <w:pPr>
        <w:jc w:val="center"/>
        <w:rPr>
          <w:b/>
        </w:rPr>
      </w:pPr>
      <w:r w:rsidRPr="004907A6">
        <w:rPr>
          <w:b/>
        </w:rPr>
        <w:t>V. Механизм реализации Программы</w:t>
      </w:r>
    </w:p>
    <w:p w:rsidR="001D2D0E" w:rsidRPr="001D2D0E" w:rsidRDefault="001D2D0E" w:rsidP="001D2D0E"/>
    <w:p w:rsidR="001D2D0E" w:rsidRPr="004907A6" w:rsidRDefault="001D2D0E" w:rsidP="00C172A4">
      <w:pPr>
        <w:jc w:val="center"/>
        <w:rPr>
          <w:i/>
        </w:rPr>
      </w:pPr>
      <w:r w:rsidRPr="004907A6">
        <w:rPr>
          <w:i/>
        </w:rPr>
        <w:t>1. Обоснование объема средств на реализацию Программы</w:t>
      </w:r>
    </w:p>
    <w:p w:rsidR="001D2D0E" w:rsidRPr="001D2D0E" w:rsidRDefault="001D2D0E" w:rsidP="001D2D0E"/>
    <w:p w:rsidR="001D2D0E" w:rsidRPr="001D2D0E" w:rsidRDefault="001D2D0E" w:rsidP="001D2D0E">
      <w:r w:rsidRPr="001D2D0E">
        <w:t xml:space="preserve">Мероприятия Программы реализуются в </w:t>
      </w:r>
      <w:r w:rsidR="00DA5EB6">
        <w:t>сельском поселении</w:t>
      </w:r>
      <w:r w:rsidRPr="001D2D0E">
        <w:t>,  путем:</w:t>
      </w:r>
    </w:p>
    <w:p w:rsidR="001D2D0E" w:rsidRPr="00221B54" w:rsidRDefault="001D2D0E" w:rsidP="001D2D0E">
      <w:proofErr w:type="gramStart"/>
      <w:r w:rsidRPr="00221B54">
        <w:t>- приобретения жилых помещений в многоквартирных домах (в том числе в многоквартирных домах, строительство которых не завершено, включая дома, строящиеся (создаваемые) с привлечением денежных средств граждан и (или) юридических лиц), оборудованных коллективными (общедомовыми) приборами учета потребления ресурсов, необходимых для предоставления коммунальных услуг (тепловой энергии, горячей и холодной воды, электрической энергии, газа);</w:t>
      </w:r>
      <w:proofErr w:type="gramEnd"/>
    </w:p>
    <w:p w:rsidR="00917F4A" w:rsidRPr="00221B54" w:rsidRDefault="00917F4A" w:rsidP="001D2D0E">
      <w:r w:rsidRPr="00221B54">
        <w:t>- приобретение жилых помещений на вторичном рынке;</w:t>
      </w:r>
    </w:p>
    <w:p w:rsidR="001D2D0E" w:rsidRPr="00221B54" w:rsidRDefault="001D2D0E" w:rsidP="001D2D0E">
      <w:r w:rsidRPr="00221B54">
        <w:t xml:space="preserve">- строительства многоквартирных домов </w:t>
      </w:r>
      <w:r w:rsidR="00DA5EB6" w:rsidRPr="00221B54">
        <w:t>администрацией сельского поселения</w:t>
      </w:r>
    </w:p>
    <w:p w:rsidR="001D2D0E" w:rsidRPr="00221B54" w:rsidRDefault="001D2D0E" w:rsidP="001D2D0E">
      <w:r w:rsidRPr="00221B54">
        <w:t xml:space="preserve">- выплаты размера возмещения за изымаемое жилое помещение в связи с изъятием земельного участка для государственных или муниципальных нужд. </w:t>
      </w:r>
    </w:p>
    <w:p w:rsidR="001D2D0E" w:rsidRPr="001D2D0E" w:rsidRDefault="001D2D0E" w:rsidP="001D2D0E">
      <w:r w:rsidRPr="00221B54">
        <w:t xml:space="preserve"> Предоставление гражданам жилых помещений </w:t>
      </w:r>
      <w:r w:rsidRPr="001D2D0E">
        <w:t>в рамках Программы осуществляется исходя из следующих положений жилищного законодательства:</w:t>
      </w:r>
    </w:p>
    <w:p w:rsidR="001D2D0E" w:rsidRPr="001D2D0E" w:rsidRDefault="001D2D0E" w:rsidP="001D2D0E">
      <w:r w:rsidRPr="001D2D0E">
        <w:t xml:space="preserve">- граждане, занимающие жилые помещения по договору социального найма и выселяемые в порядке, установленном статьями 86, 89 Жилищного кодекса Российской Федерации, имеют право на предоставление другого благоустроенного применительно к условиям населенного пункта жилого помещения по договору социального найма, равнозначного по общей </w:t>
      </w:r>
      <w:proofErr w:type="gramStart"/>
      <w:r w:rsidRPr="001D2D0E">
        <w:t>площади</w:t>
      </w:r>
      <w:proofErr w:type="gramEnd"/>
      <w:r w:rsidRPr="001D2D0E">
        <w:t xml:space="preserve"> ранее занимаемому жилому помещению;</w:t>
      </w:r>
    </w:p>
    <w:p w:rsidR="00917F4A" w:rsidRDefault="001D2D0E" w:rsidP="00917F4A">
      <w:proofErr w:type="gramStart"/>
      <w:r w:rsidRPr="001D2D0E">
        <w:t>- граждане, являющиеся собственниками жилых помещений в многоквартирных домах, признанных аварийными и подлежащими сносу,</w:t>
      </w:r>
      <w:r w:rsidR="00917F4A">
        <w:t xml:space="preserve"> имеющие в собственности иные пригодные для проживания жилые помещения</w:t>
      </w:r>
      <w:r w:rsidRPr="001D2D0E">
        <w:t xml:space="preserve"> в соответствии со статьей 32 Жилищного кодекса Российской Федерации имеют право на выплату размера возмещения за изымаемое жилое помещение в связи с изъятием земельного участка для государственных и муниципальных нужд.</w:t>
      </w:r>
      <w:proofErr w:type="gramEnd"/>
      <w:r w:rsidRPr="001D2D0E">
        <w:t xml:space="preserve"> Размер возмещения за жилое помещение, сроки и другие условия при определении размера возмещения за изымаемое жилое помещение определяются соглашением об изъятии </w:t>
      </w:r>
      <w:r w:rsidRPr="001D2D0E">
        <w:lastRenderedPageBreak/>
        <w:t>недвижимости для государственных и муниципальных нужд, заключаемым муниципальным образованием области с собственником жилого помещения</w:t>
      </w:r>
      <w:r w:rsidR="00917F4A">
        <w:t>;</w:t>
      </w:r>
    </w:p>
    <w:p w:rsidR="00917F4A" w:rsidRDefault="00917F4A" w:rsidP="00917F4A">
      <w:r>
        <w:t>Кроме того, п</w:t>
      </w:r>
      <w:r w:rsidRPr="00917F4A">
        <w:t>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917F4A" w:rsidRPr="001D2D0E" w:rsidRDefault="00917F4A" w:rsidP="00917F4A">
      <w:r>
        <w:t xml:space="preserve">- граждане, являющиеся собственниками жилых помещений в многоквартирных домах, признанных аварийными и </w:t>
      </w:r>
      <w:proofErr w:type="gramStart"/>
      <w:r>
        <w:t>подлежащими сносу, не имеющими в собственности иных пригодных для проживания жилых помещений в соответствии с судебной практикой имеют</w:t>
      </w:r>
      <w:proofErr w:type="gramEnd"/>
      <w:r>
        <w:t xml:space="preserve"> право на предоставление жилых помещений на общих основаниях Программы.</w:t>
      </w:r>
      <w:r w:rsidR="001D2D0E" w:rsidRPr="001D2D0E">
        <w:t xml:space="preserve"> </w:t>
      </w:r>
    </w:p>
    <w:p w:rsidR="001D2D0E" w:rsidRPr="001D2D0E" w:rsidRDefault="001D2D0E" w:rsidP="00917F4A">
      <w:pPr>
        <w:ind w:firstLine="708"/>
      </w:pPr>
      <w:r w:rsidRPr="001A385A">
        <w:t xml:space="preserve">В рамках реализации Программы осуществляется расселение аварийных многоквартирных домов в соответствии с перечнем аварийных многоквартирных домов, </w:t>
      </w:r>
      <w:r w:rsidR="001A385A" w:rsidRPr="001A385A">
        <w:t xml:space="preserve">признанных аварийными до 1 января 2017 года, </w:t>
      </w:r>
      <w:r w:rsidRPr="001A385A">
        <w:t>приведенным в приложении 1 к Программе.</w:t>
      </w:r>
    </w:p>
    <w:p w:rsidR="001D2D0E" w:rsidRPr="001D2D0E" w:rsidRDefault="001D2D0E" w:rsidP="001D2D0E">
      <w:proofErr w:type="gramStart"/>
      <w:r w:rsidRPr="001D2D0E">
        <w:t xml:space="preserve">В приоритетном порядке в перечень аварийных многоквартирных домов </w:t>
      </w:r>
      <w:r w:rsidRPr="001A385A">
        <w:t>(приложение 1 к Программе)</w:t>
      </w:r>
      <w:r w:rsidRPr="001D2D0E">
        <w:t>, в отношении которых в 201</w:t>
      </w:r>
      <w:r w:rsidR="002F0FD3">
        <w:t>9</w:t>
      </w:r>
      <w:r w:rsidRPr="001D2D0E">
        <w:t xml:space="preserve"> - 20</w:t>
      </w:r>
      <w:r w:rsidR="002F0FD3">
        <w:t>2</w:t>
      </w:r>
      <w:r w:rsidR="00B17963">
        <w:t>5</w:t>
      </w:r>
      <w:r w:rsidRPr="001D2D0E">
        <w:t xml:space="preserve"> годах планируется предоставление финансовой поддержки на переселение граждан в рамках Программы, включаются аварийные многоквартирные дома, для собственников помещений в которых истек установленный срок сноса или реконструкции таких домов, а также аварийные многоквартирные дома, в которых все жилые и нежилые помещения находятся в</w:t>
      </w:r>
      <w:proofErr w:type="gramEnd"/>
      <w:r w:rsidRPr="001D2D0E">
        <w:t xml:space="preserve"> муниципальной собственности. Во вторую очередь в указанный перечень включаются аварийные многоквартирные дома, всеми собственниками жилых помещений в которых в письменной форме взяты обязательства о реализации конкретного варианта переселения. В третью очередь в указанный перечень включаются аварийные многоквартирные дома, все собственники помещений в которых на общих собраниях приняли единогласное решение о готовности участвовать в Программе, но для которых не истек установленный срок для сноса или реконструкции аварийных многоквартирных домов.</w:t>
      </w:r>
    </w:p>
    <w:p w:rsidR="001D2D0E" w:rsidRPr="001D2D0E" w:rsidRDefault="001D2D0E" w:rsidP="001D2D0E">
      <w:r w:rsidRPr="001D2D0E">
        <w:t xml:space="preserve">Для ранжирования аварийных многоквартирных домов, </w:t>
      </w:r>
      <w:proofErr w:type="gramStart"/>
      <w:r w:rsidRPr="001D2D0E">
        <w:t>годы</w:t>
      </w:r>
      <w:proofErr w:type="gramEnd"/>
      <w:r w:rsidRPr="001D2D0E">
        <w:t xml:space="preserve"> признания которых аварийными и подлежащими сносу или реконструкции идентичны, рекомендуется принимать во внимание следующее:</w:t>
      </w:r>
    </w:p>
    <w:p w:rsidR="001D2D0E" w:rsidRPr="001D2D0E" w:rsidRDefault="001D2D0E" w:rsidP="001D2D0E">
      <w:r w:rsidRPr="001D2D0E">
        <w:t>- всеми ли собственниками жилых помещений выбраны конкретные варианты переселения и взяты обязательства в письменной форме о реализации конкретного варианта переселения;</w:t>
      </w:r>
    </w:p>
    <w:p w:rsidR="001D2D0E" w:rsidRPr="001D2D0E" w:rsidRDefault="001D2D0E" w:rsidP="001D2D0E">
      <w:r w:rsidRPr="001D2D0E">
        <w:t xml:space="preserve">- согласованы ли с органами местного самоуправления условия изъятия земельного участка, на котором расположен многоквартирный дом, для государственных или муниципальных нужд с собственником жилого помещения в связи с возмещением затрат; </w:t>
      </w:r>
    </w:p>
    <w:p w:rsidR="001D2D0E" w:rsidRPr="001D2D0E" w:rsidRDefault="001D2D0E" w:rsidP="001D2D0E">
      <w:r w:rsidRPr="001D2D0E">
        <w:t>- принято ли общим собранием собственников жилых помещений в многоквартирном доме единогласное решение об участии в Программе.</w:t>
      </w:r>
    </w:p>
    <w:p w:rsidR="001D2D0E" w:rsidRPr="001D2D0E" w:rsidRDefault="001D2D0E" w:rsidP="001D2D0E">
      <w:r w:rsidRPr="001D2D0E">
        <w:t xml:space="preserve">Гражданам, выселяемым из жилых помещений в аварийном многоквартирном доме, принадлежащих им на праве собственности, </w:t>
      </w:r>
      <w:r w:rsidRPr="001D2D0E">
        <w:lastRenderedPageBreak/>
        <w:t xml:space="preserve">выразившим согласие на получение размера возмещения за жилое помещение в связи с изъятием земельного участка для государственных и муниципальных нужд, выплачивается размер возмещения. </w:t>
      </w:r>
    </w:p>
    <w:p w:rsidR="001D2D0E" w:rsidRDefault="001D2D0E" w:rsidP="001D2D0E">
      <w:r w:rsidRPr="001D2D0E">
        <w:t xml:space="preserve">Изъятие нежилых помещений в аварийных многоквартирных домах осуществляется в порядке, установленном Гражданским кодексом Российской Федерации. В случае если в аварийных многоквартирных домах есть жилые помещения, находящиеся в собственности юридических лиц, возрастают риски непринятия общими собраниями собственников жилых помещений в многоквартирных аварийных домах единогласных решений об участии в Программе. В этом случае </w:t>
      </w:r>
      <w:r w:rsidR="006E3DF6">
        <w:t>Администрация сельского поселения может</w:t>
      </w:r>
      <w:r w:rsidRPr="001D2D0E">
        <w:t xml:space="preserve"> для включения таких домов в Программ</w:t>
      </w:r>
      <w:r w:rsidR="006E3DF6">
        <w:t>у и минимизации расходов бюджета</w:t>
      </w:r>
      <w:r w:rsidRPr="001D2D0E">
        <w:t xml:space="preserve"> предложить юридическим лицам - собственникам жилых помещений в таких домах заключить договоры мены с </w:t>
      </w:r>
      <w:r w:rsidR="006E3DF6">
        <w:t>Администрацией сельского поселения</w:t>
      </w:r>
      <w:r w:rsidRPr="001D2D0E">
        <w:t>, включающие в себя обязательства по переселению в обмениваемые жилые помещения.</w:t>
      </w:r>
    </w:p>
    <w:p w:rsidR="0027134F" w:rsidRDefault="0027134F" w:rsidP="0027134F">
      <w:proofErr w:type="gramStart"/>
      <w:r>
        <w:t>Стоимость 1 квадратного метра устанавливается в соответствии с приказом Министерства строительства и жилищно-коммунального хозяйства Российской Федерации (далее – Минстрой России)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(далее – нормативная стоимость квадратного метра) на 1 квартал текущего года.</w:t>
      </w:r>
      <w:proofErr w:type="gramEnd"/>
    </w:p>
    <w:p w:rsidR="00853322" w:rsidRPr="00AA0776" w:rsidRDefault="0027134F" w:rsidP="00AA0776">
      <w:r w:rsidRPr="00AA0776">
        <w:t xml:space="preserve">На 2019 год нормативная стоимость квадратного метра </w:t>
      </w:r>
      <w:r w:rsidR="00B30FCD">
        <w:t xml:space="preserve">для </w:t>
      </w:r>
      <w:r w:rsidR="00B30FCD" w:rsidRPr="00221B54">
        <w:t xml:space="preserve">Ярославской области </w:t>
      </w:r>
      <w:r w:rsidRPr="00221B54">
        <w:t>установлена</w:t>
      </w:r>
      <w:r w:rsidRPr="00AA0776">
        <w:t xml:space="preserve"> в размере </w:t>
      </w:r>
      <w:r w:rsidR="00872BD8" w:rsidRPr="00AA0776">
        <w:t>42 389</w:t>
      </w:r>
      <w:r w:rsidRPr="00AA0776">
        <w:t xml:space="preserve"> рублей, в соответствии с приказом Минстроя России от</w:t>
      </w:r>
      <w:r w:rsidR="00853322" w:rsidRPr="00AA0776">
        <w:t xml:space="preserve"> 19 декабря 2018 года № 822/пр</w:t>
      </w:r>
      <w:r w:rsidR="00AA0776">
        <w:t>.</w:t>
      </w:r>
      <w:r w:rsidR="00853322" w:rsidRPr="00AA0776">
        <w:t xml:space="preserve"> </w:t>
      </w:r>
    </w:p>
    <w:p w:rsidR="001D2D0E" w:rsidRPr="001D2D0E" w:rsidRDefault="00872BD8" w:rsidP="001D2D0E">
      <w:r>
        <w:t>При расчете стоимости 1 квадратного метра на период 2020 – 2025 годы применен дефлятор в размере 0,05 процентов, который установился в соответствии с разницей стоимости 1 квадратного метра в первом квартале 2018 года и стоимостью 1 квадратного метра в первом квартале 2029 года.</w:t>
      </w:r>
    </w:p>
    <w:p w:rsidR="001D2D0E" w:rsidRPr="001D2D0E" w:rsidRDefault="001D2D0E" w:rsidP="001D2D0E">
      <w:r w:rsidRPr="001D2D0E">
        <w:t>Объем финансирования Программы определяется исходя из общей площади жилых помещений в аварийных многоквартирных домах, подлежащих расселению в рамках Программы, и предельной стоимости одного квадратного метра общей площади жилых помещений, предоставляемых гражданам в соответствии с Программой.</w:t>
      </w:r>
    </w:p>
    <w:p w:rsidR="001D2D0E" w:rsidRPr="002C0D0D" w:rsidRDefault="001A385A" w:rsidP="001D2D0E">
      <w:r w:rsidRPr="002C0D0D">
        <w:t xml:space="preserve">План реализации мероприятий по переселению граждан из аварийного жилищного фонда, признанного таковым до 1 января 2017 года, по способам переселения приведен </w:t>
      </w:r>
      <w:r w:rsidRPr="00B30FCD">
        <w:rPr>
          <w:i/>
        </w:rPr>
        <w:t>в</w:t>
      </w:r>
      <w:r w:rsidR="001D2D0E" w:rsidRPr="00B30FCD">
        <w:rPr>
          <w:i/>
        </w:rPr>
        <w:t xml:space="preserve"> приложение 2 к Программе</w:t>
      </w:r>
      <w:r w:rsidR="001D2D0E" w:rsidRPr="002C0D0D">
        <w:t>.</w:t>
      </w:r>
    </w:p>
    <w:p w:rsidR="001D2D0E" w:rsidRDefault="002C0D0D" w:rsidP="001D2D0E">
      <w:r w:rsidRPr="002C0D0D">
        <w:t>План мероприятий по переселению граждан из аварийного жилищного фонда, признанного таковым до 1 января 2017 года,</w:t>
      </w:r>
      <w:r w:rsidR="001D2D0E" w:rsidRPr="002C0D0D">
        <w:t xml:space="preserve"> приведен </w:t>
      </w:r>
      <w:r w:rsidR="001D2D0E" w:rsidRPr="00B30FCD">
        <w:rPr>
          <w:i/>
        </w:rPr>
        <w:t>в приложении</w:t>
      </w:r>
      <w:r w:rsidR="001D2D0E" w:rsidRPr="002C0D0D">
        <w:t xml:space="preserve"> </w:t>
      </w:r>
      <w:r w:rsidR="001D2D0E" w:rsidRPr="00B30FCD">
        <w:rPr>
          <w:i/>
        </w:rPr>
        <w:t>3 к Программе</w:t>
      </w:r>
      <w:r w:rsidR="001D2D0E" w:rsidRPr="002C0D0D">
        <w:t>.</w:t>
      </w:r>
    </w:p>
    <w:p w:rsidR="002C0D0D" w:rsidRPr="001D2D0E" w:rsidRDefault="002C0D0D" w:rsidP="001D2D0E">
      <w:r w:rsidRPr="002C0D0D">
        <w:t>Планируемые показатели переселения граждан из аварийного жилищного фонда, признанного таковым</w:t>
      </w:r>
      <w:r>
        <w:t xml:space="preserve"> до 1 января 2017 года, приведены </w:t>
      </w:r>
      <w:r w:rsidRPr="00B30FCD">
        <w:rPr>
          <w:i/>
        </w:rPr>
        <w:t>в приложении 4 к Программе</w:t>
      </w:r>
      <w:r>
        <w:t>.</w:t>
      </w:r>
    </w:p>
    <w:p w:rsidR="001D2D0E" w:rsidRPr="001D2D0E" w:rsidRDefault="001D2D0E" w:rsidP="001D2D0E">
      <w:r w:rsidRPr="001D2D0E">
        <w:lastRenderedPageBreak/>
        <w:t>Объем долевого финансирования мероприятий по расселению аварийного жилищного фонда на 201</w:t>
      </w:r>
      <w:r w:rsidR="002F0FD3">
        <w:t>9</w:t>
      </w:r>
      <w:r w:rsidRPr="001D2D0E">
        <w:t xml:space="preserve"> - 20</w:t>
      </w:r>
      <w:r w:rsidR="002F0FD3">
        <w:t>2</w:t>
      </w:r>
      <w:r w:rsidR="00853322">
        <w:t>5</w:t>
      </w:r>
      <w:r w:rsidRPr="001D2D0E">
        <w:t xml:space="preserve"> годы за счет средств местных бюджетов устанавливается</w:t>
      </w:r>
      <w:r w:rsidR="00AA0776">
        <w:t>, для сельского</w:t>
      </w:r>
      <w:r w:rsidRPr="001D2D0E">
        <w:t xml:space="preserve"> поселени</w:t>
      </w:r>
      <w:r w:rsidR="00AA0776">
        <w:t>я</w:t>
      </w:r>
      <w:r w:rsidRPr="001D2D0E">
        <w:t xml:space="preserve"> - не менее 5 процентов</w:t>
      </w:r>
      <w:r w:rsidR="00853322">
        <w:t xml:space="preserve"> от доли софинансирования консолидированного бюджета</w:t>
      </w:r>
      <w:r w:rsidRPr="001D2D0E">
        <w:t>.</w:t>
      </w:r>
    </w:p>
    <w:p w:rsidR="001D2D0E" w:rsidRPr="001D2D0E" w:rsidRDefault="001D2D0E" w:rsidP="001D2D0E">
      <w:r w:rsidRPr="001D2D0E">
        <w:t>В Программе могут предусматриваться дополнительные источники финансирования:</w:t>
      </w:r>
    </w:p>
    <w:p w:rsidR="001D2D0E" w:rsidRPr="001D2D0E" w:rsidRDefault="001D2D0E" w:rsidP="001D2D0E">
      <w:r w:rsidRPr="001D2D0E">
        <w:t>- средства местных бюджетов на оплату дополнительной площади приобретаемых (строящихся) жилых помещений;</w:t>
      </w:r>
    </w:p>
    <w:p w:rsidR="001D2D0E" w:rsidRPr="001D2D0E" w:rsidRDefault="001D2D0E" w:rsidP="001D2D0E">
      <w:r w:rsidRPr="001D2D0E">
        <w:t>- средства местных бюджетов на оплату превышения стоимости приобретаемых жилых помещений над предельной стоимостью одного квадратного метра общей площади жилых помещений, установленной в Программе;</w:t>
      </w:r>
    </w:p>
    <w:p w:rsidR="001D2D0E" w:rsidRPr="001D2D0E" w:rsidRDefault="001D2D0E" w:rsidP="001D2D0E">
      <w:r w:rsidRPr="001D2D0E">
        <w:t>- внебюджетные источники.</w:t>
      </w:r>
    </w:p>
    <w:p w:rsidR="001D2D0E" w:rsidRPr="001D2D0E" w:rsidRDefault="001D2D0E" w:rsidP="001D2D0E">
      <w:proofErr w:type="gramStart"/>
      <w:r w:rsidRPr="001D2D0E">
        <w:t xml:space="preserve">Объем дополнительного финансирования приобретения жилых помещений, связанный с предоставлением жилого помещения, площадь которого больше площади ранее занимаемого помещения, рассчитывается </w:t>
      </w:r>
      <w:r w:rsidR="00FD2AAD">
        <w:t xml:space="preserve">Администрацией  сельского поселения, </w:t>
      </w:r>
      <w:r w:rsidRPr="001D2D0E">
        <w:t xml:space="preserve"> как стоимость разницы между занимаемой площадью и минимально необходимой площадью жилого помещения, рассчитанной на основе СНиП 31-01-2003 "Здания жилые многоквартирные" с соблюдением требований статьи 89 Жилищного кодекса Российской Федерации исходя из предельной стоимости одного квадратного метра общей площади</w:t>
      </w:r>
      <w:proofErr w:type="gramEnd"/>
      <w:r w:rsidRPr="001D2D0E">
        <w:t xml:space="preserve"> жилых помещений с учетом способа реализации мероприятий.</w:t>
      </w:r>
    </w:p>
    <w:p w:rsidR="001D2D0E" w:rsidRPr="001D2D0E" w:rsidRDefault="001D2D0E" w:rsidP="001D2D0E">
      <w:r w:rsidRPr="001D2D0E">
        <w:t xml:space="preserve">В случае приобретения </w:t>
      </w:r>
      <w:r w:rsidR="00FD2AAD">
        <w:t xml:space="preserve">Администрацией сельского поселения </w:t>
      </w:r>
      <w:r w:rsidRPr="001D2D0E">
        <w:t xml:space="preserve"> жилых помещений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w:t>
      </w:r>
    </w:p>
    <w:p w:rsidR="001D2D0E" w:rsidRPr="001D2D0E" w:rsidRDefault="001D2D0E" w:rsidP="001D2D0E">
      <w:proofErr w:type="gramStart"/>
      <w:r w:rsidRPr="001D2D0E">
        <w:t xml:space="preserve">В случае приобретения </w:t>
      </w:r>
      <w:r w:rsidR="00FD2AAD">
        <w:t>Администрацией сельского поселения</w:t>
      </w:r>
      <w:r w:rsidRPr="001D2D0E">
        <w:t xml:space="preserve"> жилых помещений для переселения граждан из аварийного жилищного фонда по цене, меньшей, чем цена приобретения жилых помещений, рассчитанная с учетом предельной стоимости одного квадратного метра общей площади жилых помещений, средства Фонда, средства долевого финансирования за счет средств бюджетов субъектов Российской Федерации и (или) средств местных бюджетов в сумме, составляющей разность между указанными ценами, могут</w:t>
      </w:r>
      <w:proofErr w:type="gramEnd"/>
      <w:r w:rsidRPr="001D2D0E">
        <w:t xml:space="preserve">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w:t>
      </w:r>
    </w:p>
    <w:p w:rsidR="001D2D0E" w:rsidRDefault="001D2D0E" w:rsidP="001D2D0E">
      <w:r w:rsidRPr="001D2D0E">
        <w:lastRenderedPageBreak/>
        <w:t>Дополнительное финансирование предусматривается в местном бюджете в рамках муниципальных жилищных программ, действующих на территории муниципального образования области.</w:t>
      </w:r>
    </w:p>
    <w:p w:rsidR="00C731E0" w:rsidRPr="001D2D0E" w:rsidRDefault="00C731E0" w:rsidP="001D2D0E"/>
    <w:p w:rsidR="001D2D0E" w:rsidRPr="001D2D0E" w:rsidRDefault="001D2D0E" w:rsidP="00C731E0">
      <w:pPr>
        <w:jc w:val="center"/>
      </w:pPr>
      <w:r w:rsidRPr="001D2D0E">
        <w:t>2. Механизм реализации Программы</w:t>
      </w:r>
    </w:p>
    <w:p w:rsidR="001D2D0E" w:rsidRPr="001D2D0E" w:rsidRDefault="001D2D0E" w:rsidP="001D2D0E"/>
    <w:p w:rsidR="006E3DF6" w:rsidRPr="00221B54" w:rsidRDefault="006E3DF6" w:rsidP="001D2D0E">
      <w:r w:rsidRPr="00221B54">
        <w:t xml:space="preserve">Реализация Программы осуществляется </w:t>
      </w:r>
      <w:r w:rsidR="005916E8" w:rsidRPr="00221B54">
        <w:t>Администрацией сельского поселения</w:t>
      </w:r>
      <w:r w:rsidRPr="00221B54">
        <w:t xml:space="preserve"> с участием заинтересованных органов исполнител</w:t>
      </w:r>
      <w:r w:rsidR="005916E8" w:rsidRPr="00221B54">
        <w:t>ьной власти Ярославской области</w:t>
      </w:r>
      <w:r w:rsidRPr="00221B54">
        <w:t>.</w:t>
      </w:r>
    </w:p>
    <w:p w:rsidR="001D2D0E" w:rsidRPr="00221B54" w:rsidRDefault="005916E8" w:rsidP="005916E8">
      <w:r w:rsidRPr="00221B54">
        <w:t xml:space="preserve">Департамент строительства Ярославской области и департамент финансов Ярославской области в части финансирования мероприятий Программы </w:t>
      </w:r>
      <w:r w:rsidR="001D2D0E" w:rsidRPr="00221B54">
        <w:t>осуществля</w:t>
      </w:r>
      <w:r w:rsidRPr="00221B54">
        <w:t>ю</w:t>
      </w:r>
      <w:r w:rsidR="001D2D0E" w:rsidRPr="00221B54">
        <w:t>т:</w:t>
      </w:r>
    </w:p>
    <w:p w:rsidR="001D2D0E" w:rsidRPr="001D2D0E" w:rsidRDefault="001D2D0E" w:rsidP="001D2D0E">
      <w:r w:rsidRPr="001D2D0E">
        <w:t>- нормативно-правовое и методическое обеспечение реализации Программы, включая разработку финансовых и организационных механизмов;</w:t>
      </w:r>
    </w:p>
    <w:p w:rsidR="001D2D0E" w:rsidRPr="001D2D0E" w:rsidRDefault="001D2D0E" w:rsidP="001D2D0E">
      <w:r w:rsidRPr="001D2D0E">
        <w:t xml:space="preserve">- информирование населения Ярославской области о реализации Федерального </w:t>
      </w:r>
      <w:hyperlink r:id="rId33" w:history="1">
        <w:r w:rsidRPr="001D2D0E">
          <w:t>закона</w:t>
        </w:r>
      </w:hyperlink>
      <w:r w:rsidRPr="001D2D0E">
        <w:t xml:space="preserve"> от 21 июля 2007 года № 185-ФЗ в части переселения граждан из аварийного жилищного фонда;</w:t>
      </w:r>
    </w:p>
    <w:p w:rsidR="001D2D0E" w:rsidRPr="001D2D0E" w:rsidRDefault="001D2D0E" w:rsidP="001D2D0E">
      <w:r w:rsidRPr="001D2D0E">
        <w:t>- привлечение бюджетных средств и средств Фонда, необходимых для реализации Программы, в установленном порядке;</w:t>
      </w:r>
    </w:p>
    <w:p w:rsidR="001D2D0E" w:rsidRPr="001D2D0E" w:rsidRDefault="001D2D0E" w:rsidP="001D2D0E">
      <w:r w:rsidRPr="001D2D0E">
        <w:t>- распределение между муниципальными районами области финансовой поддержки в пределах средств на реализацию Программы, полученных из Фонда;</w:t>
      </w:r>
    </w:p>
    <w:p w:rsidR="001D2D0E" w:rsidRPr="001D2D0E" w:rsidRDefault="001D2D0E" w:rsidP="001D2D0E">
      <w:r w:rsidRPr="001D2D0E">
        <w:t xml:space="preserve">- </w:t>
      </w:r>
      <w:proofErr w:type="gramStart"/>
      <w:r w:rsidRPr="001D2D0E">
        <w:t>контроль за</w:t>
      </w:r>
      <w:proofErr w:type="gramEnd"/>
      <w:r w:rsidRPr="001D2D0E">
        <w:t xml:space="preserve"> целевым использованием бюджетных средств, направленных на реализацию Программы;</w:t>
      </w:r>
    </w:p>
    <w:p w:rsidR="001D2D0E" w:rsidRPr="001D2D0E" w:rsidRDefault="001D2D0E" w:rsidP="001D2D0E">
      <w:r w:rsidRPr="001D2D0E">
        <w:t>- мониторинг результатов реализации программных мероприятий;</w:t>
      </w:r>
    </w:p>
    <w:p w:rsidR="001D2D0E" w:rsidRPr="001D2D0E" w:rsidRDefault="001D2D0E" w:rsidP="001D2D0E">
      <w:r w:rsidRPr="001D2D0E">
        <w:t>- подготовку и представление отчетов по реализации Программы за соответствующий год;</w:t>
      </w:r>
    </w:p>
    <w:p w:rsidR="001D2D0E" w:rsidRPr="001D2D0E" w:rsidRDefault="001D2D0E" w:rsidP="001D2D0E">
      <w:r w:rsidRPr="001D2D0E">
        <w:t>- расчет показателей – индикаторов реализации Программы;</w:t>
      </w:r>
    </w:p>
    <w:p w:rsidR="001D2D0E" w:rsidRPr="001D2D0E" w:rsidRDefault="001D2D0E" w:rsidP="001D2D0E">
      <w:r w:rsidRPr="001D2D0E">
        <w:t>- корректировку целевых показателей и механизма реализации мероприятий Программы.</w:t>
      </w:r>
    </w:p>
    <w:p w:rsidR="001D2D0E" w:rsidRPr="001D2D0E" w:rsidRDefault="009624CC" w:rsidP="001D2D0E">
      <w:r>
        <w:t>Администрация сельского поселения</w:t>
      </w:r>
      <w:r w:rsidR="001D2D0E" w:rsidRPr="001D2D0E">
        <w:t xml:space="preserve"> осуществля</w:t>
      </w:r>
      <w:r>
        <w:t>е</w:t>
      </w:r>
      <w:r w:rsidR="001D2D0E" w:rsidRPr="001D2D0E">
        <w:t>т:</w:t>
      </w:r>
    </w:p>
    <w:p w:rsidR="001D2D0E" w:rsidRPr="001D2D0E" w:rsidRDefault="001D2D0E" w:rsidP="001D2D0E">
      <w:r w:rsidRPr="001D2D0E">
        <w:t>- установление очередности сноса аварийного жилищного фонда и соответственно очередности переселения граждан;</w:t>
      </w:r>
    </w:p>
    <w:p w:rsidR="001D2D0E" w:rsidRPr="001D2D0E" w:rsidRDefault="001D2D0E" w:rsidP="001D2D0E">
      <w:r w:rsidRPr="001D2D0E">
        <w:t>- разработку и утверждение муниципальной адресной программы по переселению граждан из аварийного жилищного фонда на 201</w:t>
      </w:r>
      <w:r w:rsidR="00C731E0">
        <w:t>9</w:t>
      </w:r>
      <w:r w:rsidRPr="001D2D0E">
        <w:t xml:space="preserve"> – 20</w:t>
      </w:r>
      <w:r w:rsidR="00C731E0">
        <w:t>2</w:t>
      </w:r>
      <w:r w:rsidR="00853322">
        <w:t>5</w:t>
      </w:r>
      <w:r w:rsidRPr="001D2D0E">
        <w:t xml:space="preserve"> годы;</w:t>
      </w:r>
    </w:p>
    <w:p w:rsidR="001D2D0E" w:rsidRPr="001D2D0E" w:rsidRDefault="001D2D0E" w:rsidP="001D2D0E">
      <w:r w:rsidRPr="001D2D0E">
        <w:t>- формирование необходимой для выполнения Программы нормативно-правовой базы в соответствии с законодательством Российской Федерации и Ярославской области;</w:t>
      </w:r>
    </w:p>
    <w:p w:rsidR="001D2D0E" w:rsidRPr="001D2D0E" w:rsidRDefault="001D2D0E" w:rsidP="001D2D0E">
      <w:r w:rsidRPr="001D2D0E">
        <w:t xml:space="preserve">- выполнение в течение </w:t>
      </w:r>
      <w:proofErr w:type="gramStart"/>
      <w:r w:rsidRPr="001D2D0E">
        <w:t>срока реализации Программы условий предоставления финансовой поддержки</w:t>
      </w:r>
      <w:proofErr w:type="gramEnd"/>
      <w:r w:rsidRPr="001D2D0E">
        <w:t xml:space="preserve"> за счет средств Фонда, установленных </w:t>
      </w:r>
      <w:hyperlink r:id="rId34" w:history="1">
        <w:r w:rsidRPr="001D2D0E">
          <w:t>статьей 14</w:t>
        </w:r>
      </w:hyperlink>
      <w:r w:rsidRPr="001D2D0E">
        <w:t xml:space="preserve"> Федерального закона от 21 июля 2007 года № 185-ФЗ, и принятых в связи с этим обязательств;</w:t>
      </w:r>
    </w:p>
    <w:p w:rsidR="001D2D0E" w:rsidRPr="001D2D0E" w:rsidRDefault="001D2D0E" w:rsidP="001D2D0E">
      <w:r w:rsidRPr="001D2D0E">
        <w:t>- определение в муниципальной адресной программе по переселению граждан из аварийного жилищного фонда на 201</w:t>
      </w:r>
      <w:r w:rsidR="00C731E0">
        <w:t>9</w:t>
      </w:r>
      <w:r w:rsidRPr="001D2D0E">
        <w:t xml:space="preserve"> – 20</w:t>
      </w:r>
      <w:r w:rsidR="00C731E0">
        <w:t>24</w:t>
      </w:r>
      <w:r w:rsidRPr="001D2D0E">
        <w:t xml:space="preserve"> годы должностных </w:t>
      </w:r>
      <w:r w:rsidRPr="001D2D0E">
        <w:lastRenderedPageBreak/>
        <w:t>лиц, ответственных за реализацию Программы на территории муниципального образования области;</w:t>
      </w:r>
    </w:p>
    <w:p w:rsidR="001D2D0E" w:rsidRPr="001D2D0E" w:rsidRDefault="001D2D0E" w:rsidP="001D2D0E">
      <w:r w:rsidRPr="001D2D0E">
        <w:t>- формирование и предоставление в установленном порядке земельных участков под многоквартирное жилищное строительство;</w:t>
      </w:r>
    </w:p>
    <w:p w:rsidR="001D2D0E" w:rsidRPr="001D2D0E" w:rsidRDefault="001D2D0E" w:rsidP="001D2D0E">
      <w:r w:rsidRPr="001D2D0E">
        <w:t>- осуществление закупки жилых помещений в домах, строительство многоквартирных домов;</w:t>
      </w:r>
    </w:p>
    <w:p w:rsidR="001D2D0E" w:rsidRPr="001D2D0E" w:rsidRDefault="001D2D0E" w:rsidP="001D2D0E">
      <w:r w:rsidRPr="001D2D0E">
        <w:t xml:space="preserve">- контроль </w:t>
      </w:r>
      <w:proofErr w:type="gramStart"/>
      <w:r w:rsidRPr="001D2D0E">
        <w:t>за качеством строительства малоэтажных домов в рамках муниципальных адресных программ по переселению граждан из аварийного жилищного фонда на основании</w:t>
      </w:r>
      <w:proofErr w:type="gramEnd"/>
      <w:r w:rsidR="009624CC">
        <w:t>,</w:t>
      </w:r>
      <w:r w:rsidRPr="001D2D0E">
        <w:t xml:space="preserve"> утвержденного органом местного самоуправления нормативного правового акта, устанавливающего порядок и процедуру осмотра объектов капитального строительства; </w:t>
      </w:r>
    </w:p>
    <w:p w:rsidR="001D2D0E" w:rsidRPr="009624CC" w:rsidRDefault="001D2D0E" w:rsidP="001D2D0E">
      <w:proofErr w:type="gramStart"/>
      <w:r w:rsidRPr="001D2D0E">
        <w:t xml:space="preserve">- </w:t>
      </w:r>
      <w:r w:rsidRPr="009624CC">
        <w:t>осуществление приемки законченных строительством домов, построенных в целях Программы, а также приемку приобретаемых в целях реализации Программы жилых помещений во вновь построенных домах, с 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proofErr w:type="gramEnd"/>
    </w:p>
    <w:p w:rsidR="001D2D0E" w:rsidRPr="001D2D0E" w:rsidRDefault="001D2D0E" w:rsidP="001D2D0E">
      <w:r w:rsidRPr="001D2D0E">
        <w:t xml:space="preserve">- </w:t>
      </w:r>
      <w:proofErr w:type="gramStart"/>
      <w:r w:rsidRPr="001D2D0E">
        <w:t>контроль за</w:t>
      </w:r>
      <w:proofErr w:type="gramEnd"/>
      <w:r w:rsidRPr="001D2D0E">
        <w:t xml:space="preserve"> целевым использованием средств и предоставление отчетности о расходовании бюджетных средств, направленных на финансирование мероприятий по расселению граждан;</w:t>
      </w:r>
    </w:p>
    <w:p w:rsidR="001D2D0E" w:rsidRPr="001D2D0E" w:rsidRDefault="001D2D0E" w:rsidP="001D2D0E">
      <w:r w:rsidRPr="001D2D0E">
        <w:t>- еженедельно, в срок до четверга, внесение данных в автоматизированную систему «Реформа ЖКХ» нарастающим итогом в разрезе поданных заявок;</w:t>
      </w:r>
    </w:p>
    <w:p w:rsidR="001D2D0E" w:rsidRPr="001D2D0E" w:rsidRDefault="001D2D0E" w:rsidP="001D2D0E">
      <w:proofErr w:type="gramStart"/>
      <w:r w:rsidRPr="001D2D0E">
        <w:t>- ежемесячно, в срок до 05 числа месяца, следующего за отчетным, внесение данных в автоматизированную систему «Реформа ЖКХ» и представление в департамент строительства Ярославской области отчетов о ходе реализации Программы, о расходовании средств Фонда, областного и местного бюджетов на расселение аварийных жилых домов на бумажном носителе за подписью главы муниципального образования области, а также внесение данных в реестр контрактов на приобретение</w:t>
      </w:r>
      <w:proofErr w:type="gramEnd"/>
      <w:r w:rsidRPr="001D2D0E">
        <w:t xml:space="preserve"> жилых помещений в многоквартирных домах, на строительство многоквартирных домов либо выплата размера возмещения за жилое помещение в связи с изъятием земельного участка в рамках реализации муниципальных адресных программ по переселению граждан из аварийного жилищного фонда; </w:t>
      </w:r>
    </w:p>
    <w:p w:rsidR="001D2D0E" w:rsidRPr="001D2D0E" w:rsidRDefault="001D2D0E" w:rsidP="001D2D0E">
      <w:r w:rsidRPr="001D2D0E">
        <w:t xml:space="preserve">- ежегодно, в срок до 03 сентября года, предшествующего первому году реализации соответствующего этапа Программы, представляют в департамент для согласования графики реализации Программы по очередному этапу Программы, а также ежемесячно в срок до 03 числа месяца, следующего </w:t>
      </w:r>
      <w:proofErr w:type="gramStart"/>
      <w:r w:rsidRPr="001D2D0E">
        <w:t>за</w:t>
      </w:r>
      <w:proofErr w:type="gramEnd"/>
      <w:r w:rsidRPr="001D2D0E">
        <w:t xml:space="preserve"> </w:t>
      </w:r>
      <w:proofErr w:type="gramStart"/>
      <w:r w:rsidRPr="001D2D0E">
        <w:t>отчетным</w:t>
      </w:r>
      <w:proofErr w:type="gramEnd"/>
      <w:r w:rsidRPr="001D2D0E">
        <w:t>, представляют в департамент отчеты об исполнении указанных графиков;</w:t>
      </w:r>
    </w:p>
    <w:p w:rsidR="001D2D0E" w:rsidRPr="001D2D0E" w:rsidRDefault="001D2D0E" w:rsidP="001D2D0E">
      <w:r w:rsidRPr="001D2D0E">
        <w:t xml:space="preserve">- осуществление внесения сведений о ходе реализации программ переселения граждан из аварийного жилищного фонда в информационную </w:t>
      </w:r>
      <w:r w:rsidRPr="001D2D0E">
        <w:lastRenderedPageBreak/>
        <w:t>систему Фонда «АИС Реформа ЖКХ» с их корректировкой по мере обновления;</w:t>
      </w:r>
    </w:p>
    <w:p w:rsidR="001D2D0E" w:rsidRPr="001D2D0E" w:rsidRDefault="001D2D0E" w:rsidP="001D2D0E">
      <w:r w:rsidRPr="001D2D0E">
        <w:t xml:space="preserve">- приобретение жилых помещение путем участия в долевом строительстве многоквартирных домов, в отношении проектной документации которых имеется положительное заключение государственной экспертизы. </w:t>
      </w:r>
    </w:p>
    <w:p w:rsidR="001D2D0E" w:rsidRPr="001D2D0E" w:rsidRDefault="001D2D0E" w:rsidP="001D2D0E">
      <w:r w:rsidRPr="001D2D0E">
        <w:t>- приобретение и (или) строительство жилых помещений для переселения граждан из аварийного жилищного фонда в соответствии с действующим законодательством;</w:t>
      </w:r>
    </w:p>
    <w:p w:rsidR="001D2D0E" w:rsidRPr="001D2D0E" w:rsidRDefault="001D2D0E" w:rsidP="001D2D0E">
      <w:r w:rsidRPr="001D2D0E">
        <w:t>- предоставление другого благоустроенного применительно к условиям населенного пункта жилого помещения по договору социального найма;</w:t>
      </w:r>
    </w:p>
    <w:p w:rsidR="001D2D0E" w:rsidRPr="001D2D0E" w:rsidRDefault="001D2D0E" w:rsidP="001D2D0E">
      <w:r w:rsidRPr="001D2D0E">
        <w:t xml:space="preserve">- выплату размера возмещения за жилое помещение в связи с изъятием земельного участка  для муниципальных нужд; </w:t>
      </w:r>
    </w:p>
    <w:p w:rsidR="001D2D0E" w:rsidRPr="001D2D0E" w:rsidRDefault="001D2D0E" w:rsidP="001D2D0E">
      <w:r w:rsidRPr="001D2D0E">
        <w:t xml:space="preserve">- предоставление взамен изымаемого жилого помещения другого жилого помещения с зачетом его стоимости в размер возмещения за жилое помещение; </w:t>
      </w:r>
    </w:p>
    <w:p w:rsidR="001D2D0E" w:rsidRPr="001D2D0E" w:rsidRDefault="001D2D0E" w:rsidP="001D2D0E">
      <w:r w:rsidRPr="001D2D0E">
        <w:t>- снос аварийных многоквартирных жилых домов после завершения их расселения в сроки, установленные Программой;</w:t>
      </w:r>
    </w:p>
    <w:p w:rsidR="001D2D0E" w:rsidRPr="001D2D0E" w:rsidRDefault="001D2D0E" w:rsidP="001D2D0E">
      <w:r w:rsidRPr="001D2D0E">
        <w:t>- принятие решений о развитии застроенных территорий;</w:t>
      </w:r>
    </w:p>
    <w:p w:rsidR="001D2D0E" w:rsidRPr="001D2D0E" w:rsidRDefault="001D2D0E" w:rsidP="001D2D0E">
      <w:r w:rsidRPr="001D2D0E">
        <w:t>- проведение открытых аукционов и заключение договоров о развитии застроенных территорий;</w:t>
      </w:r>
    </w:p>
    <w:p w:rsidR="001D2D0E" w:rsidRPr="001D2D0E" w:rsidRDefault="001D2D0E" w:rsidP="001D2D0E">
      <w:r w:rsidRPr="001D2D0E">
        <w:t>- утверждение проекта планировки застроенной территории;</w:t>
      </w:r>
    </w:p>
    <w:p w:rsidR="001D2D0E" w:rsidRPr="001D2D0E" w:rsidRDefault="001D2D0E" w:rsidP="001D2D0E">
      <w:r w:rsidRPr="001D2D0E">
        <w:t xml:space="preserve">- принятие решения об изъятии земельных участков для государственных и муниципальных нужд, на которых расположены многоквартирные дома, признанные аварийными и подлежащими сносу или реконструкции, а также расположенных на застроенной территории, в отношении которой принято решение о развитии; </w:t>
      </w:r>
    </w:p>
    <w:p w:rsidR="001D2D0E" w:rsidRPr="001D2D0E" w:rsidRDefault="001D2D0E" w:rsidP="001D2D0E">
      <w:r w:rsidRPr="001D2D0E">
        <w:t>- предоставление по договору социального найма жилых помещений гражданам, переселяемым из аварийного жилищного фонда, расположенного на застроенной территории, в отношении которой принято решение о развитии;</w:t>
      </w:r>
    </w:p>
    <w:p w:rsidR="001D2D0E" w:rsidRPr="00EC32D8" w:rsidRDefault="001D2D0E" w:rsidP="001D2D0E">
      <w:r w:rsidRPr="001D2D0E">
        <w:t xml:space="preserve">- определение сроков и источников финансирования сноса или </w:t>
      </w:r>
      <w:r w:rsidRPr="00EC32D8">
        <w:t>реконструкции расселенного аварийного жилищного фонда и осуществление соответствующих мероприятий.</w:t>
      </w:r>
    </w:p>
    <w:p w:rsidR="001D2D0E" w:rsidRPr="00EC32D8" w:rsidRDefault="00CD54D3" w:rsidP="001D2D0E">
      <w:r w:rsidRPr="00EC32D8">
        <w:t xml:space="preserve">Администрация сельского поселения </w:t>
      </w:r>
      <w:r w:rsidR="001D2D0E" w:rsidRPr="00EC32D8">
        <w:t xml:space="preserve"> </w:t>
      </w:r>
      <w:r w:rsidRPr="00EC32D8">
        <w:t xml:space="preserve">участвует </w:t>
      </w:r>
      <w:r w:rsidR="001D2D0E" w:rsidRPr="00EC32D8">
        <w:t xml:space="preserve"> в </w:t>
      </w:r>
      <w:r w:rsidRPr="00EC32D8">
        <w:t xml:space="preserve"> региональной </w:t>
      </w:r>
      <w:r w:rsidR="001D2D0E" w:rsidRPr="00EC32D8">
        <w:t>Программе при выполнении следующих условий:</w:t>
      </w:r>
    </w:p>
    <w:p w:rsidR="001D2D0E" w:rsidRPr="00EC32D8" w:rsidRDefault="001D2D0E" w:rsidP="001D2D0E">
      <w:r w:rsidRPr="00EC32D8">
        <w:t xml:space="preserve">- наличие на территории </w:t>
      </w:r>
      <w:r w:rsidR="00CD54D3" w:rsidRPr="00EC32D8">
        <w:t>сельского поселения</w:t>
      </w:r>
      <w:r w:rsidRPr="00EC32D8">
        <w:t xml:space="preserve"> жилищного фонда, признанного до 01 января 201</w:t>
      </w:r>
      <w:r w:rsidR="00EE3C99" w:rsidRPr="00EC32D8">
        <w:t>7</w:t>
      </w:r>
      <w:r w:rsidRPr="00EC32D8">
        <w:t xml:space="preserve"> года в установленном порядке аварийным и подлежащим сносу или реконструкции в связи с физическим износом в процессе его эксплуатации;</w:t>
      </w:r>
    </w:p>
    <w:p w:rsidR="001D2D0E" w:rsidRPr="00EC32D8" w:rsidRDefault="001D2D0E" w:rsidP="001D2D0E">
      <w:r w:rsidRPr="00EC32D8">
        <w:t xml:space="preserve">- соблюдение </w:t>
      </w:r>
      <w:r w:rsidR="00B344FB" w:rsidRPr="00EC32D8">
        <w:t>администрацией сельского поселения</w:t>
      </w:r>
      <w:r w:rsidRPr="00EC32D8">
        <w:t xml:space="preserve"> условий предоставления финансовой поддержки за счет средств Фонда, установленных </w:t>
      </w:r>
      <w:hyperlink r:id="rId35" w:history="1">
        <w:r w:rsidRPr="00EC32D8">
          <w:t>частью 1 статьи 14</w:t>
        </w:r>
      </w:hyperlink>
      <w:r w:rsidRPr="00EC32D8">
        <w:t xml:space="preserve"> Федерального закона от 21 июля          2007 года № 185-ФЗ;</w:t>
      </w:r>
    </w:p>
    <w:p w:rsidR="001D2D0E" w:rsidRPr="00EC32D8" w:rsidRDefault="001D2D0E" w:rsidP="001D2D0E">
      <w:r w:rsidRPr="00EC32D8">
        <w:lastRenderedPageBreak/>
        <w:t>- наличие разработанного и утвержденного муниципальным правовым актом графика сноса многоквартирных домов, р</w:t>
      </w:r>
      <w:r w:rsidR="00EC32D8" w:rsidRPr="00EC32D8">
        <w:t>асселяемых в рамках муниципальной</w:t>
      </w:r>
      <w:r w:rsidRPr="00EC32D8">
        <w:t xml:space="preserve"> адресн</w:t>
      </w:r>
      <w:r w:rsidR="00EC32D8" w:rsidRPr="00EC32D8">
        <w:t>ой</w:t>
      </w:r>
      <w:r w:rsidRPr="00EC32D8">
        <w:t xml:space="preserve"> программ</w:t>
      </w:r>
      <w:r w:rsidR="00EC32D8" w:rsidRPr="00EC32D8">
        <w:t>ы</w:t>
      </w:r>
      <w:r w:rsidRPr="00EC32D8">
        <w:t>;</w:t>
      </w:r>
    </w:p>
    <w:p w:rsidR="001D2D0E" w:rsidRPr="001D2D0E" w:rsidRDefault="001D2D0E" w:rsidP="001D2D0E">
      <w:r w:rsidRPr="00EC32D8">
        <w:t>- выделение средств местного бюджета на реализацию мероприятий по ликвидации аварийного фонда.</w:t>
      </w:r>
    </w:p>
    <w:p w:rsidR="001D2D0E" w:rsidRPr="00581844" w:rsidRDefault="00FD2AAD" w:rsidP="001D2D0E">
      <w:r w:rsidRPr="00581844">
        <w:t>Администрация сельского поселения участник региональной</w:t>
      </w:r>
      <w:r w:rsidR="001D2D0E" w:rsidRPr="00581844">
        <w:t xml:space="preserve"> Программы разрабатывают и принимают муниципальн</w:t>
      </w:r>
      <w:r w:rsidRPr="00581844">
        <w:t>ую</w:t>
      </w:r>
      <w:r w:rsidR="001D2D0E" w:rsidRPr="00581844">
        <w:t xml:space="preserve"> адресн</w:t>
      </w:r>
      <w:r w:rsidRPr="00581844">
        <w:t>ую</w:t>
      </w:r>
      <w:r w:rsidR="001D2D0E" w:rsidRPr="00581844">
        <w:t xml:space="preserve"> программы по переселению граждан из аварийного жилищного фонда на 201</w:t>
      </w:r>
      <w:r w:rsidR="00EE3C99" w:rsidRPr="00581844">
        <w:t>9</w:t>
      </w:r>
      <w:r w:rsidR="001D2D0E" w:rsidRPr="00581844">
        <w:t xml:space="preserve"> – 20</w:t>
      </w:r>
      <w:r w:rsidR="00EE3C99" w:rsidRPr="00581844">
        <w:t>24</w:t>
      </w:r>
      <w:r w:rsidR="001D2D0E" w:rsidRPr="00581844">
        <w:t xml:space="preserve"> годы (далее – муниципальн</w:t>
      </w:r>
      <w:r w:rsidRPr="00581844">
        <w:t>ая</w:t>
      </w:r>
      <w:r w:rsidR="001D2D0E" w:rsidRPr="00581844">
        <w:t xml:space="preserve"> программ</w:t>
      </w:r>
      <w:r w:rsidRPr="00581844">
        <w:t>а</w:t>
      </w:r>
      <w:r w:rsidR="001D2D0E" w:rsidRPr="00581844">
        <w:t>). Муниципальн</w:t>
      </w:r>
      <w:r w:rsidRPr="00581844">
        <w:t xml:space="preserve">ая программа, </w:t>
      </w:r>
      <w:r w:rsidR="00581844" w:rsidRPr="00581844">
        <w:t xml:space="preserve"> </w:t>
      </w:r>
      <w:r w:rsidRPr="00581844">
        <w:t>разработанная</w:t>
      </w:r>
      <w:r w:rsidR="001D2D0E" w:rsidRPr="00581844">
        <w:t xml:space="preserve"> в рамках реализации</w:t>
      </w:r>
      <w:r w:rsidRPr="00581844">
        <w:t xml:space="preserve"> региональной Программы, может</w:t>
      </w:r>
      <w:r w:rsidR="001D2D0E" w:rsidRPr="00581844">
        <w:t xml:space="preserve"> предусматривать план действий </w:t>
      </w:r>
      <w:r w:rsidR="00581844" w:rsidRPr="00581844">
        <w:t>администрации сельского поселения</w:t>
      </w:r>
      <w:r w:rsidR="001D2D0E" w:rsidRPr="00581844">
        <w:t>, порядок переселения граждан, обоснование объема средств местного бюджета на цели переселения граждан с указанием способов переселения, привлечение внебюджетных ресурсов для переселения граждан из аварийного жилищного фонда, эффективное управление бюджетными и внебюджетными средствами, направленными на финансирование программных мероприятий, перечень многоквартирных домов и жилых помещений аварийного жилищного фонда, планируемые по</w:t>
      </w:r>
      <w:r w:rsidR="00581844" w:rsidRPr="00581844">
        <w:t>казатели выполнения муниципальной</w:t>
      </w:r>
      <w:r w:rsidR="001D2D0E" w:rsidRPr="00581844">
        <w:t xml:space="preserve"> программ</w:t>
      </w:r>
      <w:r w:rsidR="00581844" w:rsidRPr="00581844">
        <w:t>ы</w:t>
      </w:r>
      <w:r w:rsidR="001D2D0E" w:rsidRPr="00581844">
        <w:t>.</w:t>
      </w:r>
    </w:p>
    <w:p w:rsidR="001D2D0E" w:rsidRPr="001D2D0E" w:rsidRDefault="001D2D0E" w:rsidP="001D2D0E">
      <w:r w:rsidRPr="001D2D0E">
        <w:t xml:space="preserve">Если граждане отказываются в добровольном порядке от предоставляемых в рамках Программы жилых помещений, что влечет за собой необходимость </w:t>
      </w:r>
      <w:r w:rsidR="00581844">
        <w:t xml:space="preserve"> Администрации сельского  поселения</w:t>
      </w:r>
      <w:r w:rsidRPr="001D2D0E">
        <w:t xml:space="preserve"> решать вопрос переселения в судебном порядке, то реализация мероприятий Программы осуществляется до момента исполнения судебного решения.</w:t>
      </w:r>
    </w:p>
    <w:p w:rsidR="00EE3C99" w:rsidRDefault="001D2D0E" w:rsidP="001D2D0E">
      <w:proofErr w:type="gramStart"/>
      <w:r w:rsidRPr="001D2D0E">
        <w:t xml:space="preserve">В целях получения финансовой поддержки Фонда и областного бюджета </w:t>
      </w:r>
      <w:r w:rsidR="00581844">
        <w:t>Администрация  сельского поселения подаё</w:t>
      </w:r>
      <w:r w:rsidRPr="001D2D0E">
        <w:t>т в департамент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и (или) заявку на предоставление финансовой поддержки Фонда и областного бюджета на переселение граждан из аварийного жилищного фонда с учетом необходимости развития малоэтажного строительства с приложением</w:t>
      </w:r>
      <w:proofErr w:type="gramEnd"/>
      <w:r w:rsidRPr="001D2D0E">
        <w:t xml:space="preserve"> документов, подтверждающих выполнение условий предоставления финансовой поддержки, и выписки из муниципальной программы с приложением перечня аварийных домов, на расселение которых планируется финансирование в рамках заявок на предоставление финансовой поддержки. </w:t>
      </w:r>
    </w:p>
    <w:p w:rsidR="001D2D0E" w:rsidRPr="001D2D0E" w:rsidRDefault="001D2D0E" w:rsidP="001D2D0E">
      <w:r w:rsidRPr="001D2D0E">
        <w:t>Формы заявок на предоставление финансовой поддержки и приложений к ним устанавливаются приказом департамента  строительства Ярославской области.</w:t>
      </w:r>
    </w:p>
    <w:p w:rsidR="001D2D0E" w:rsidRPr="001D2D0E" w:rsidRDefault="001D2D0E" w:rsidP="001D2D0E">
      <w:r w:rsidRPr="001D2D0E">
        <w:t>Департамент строительства Ярославской области осуществляет проверку заявок муниципальных образований области и формирует заявку Ярославской области на получение финансовой поддержки Фонда.</w:t>
      </w:r>
    </w:p>
    <w:p w:rsidR="001D2D0E" w:rsidRPr="001D2D0E" w:rsidRDefault="001D2D0E" w:rsidP="001D2D0E">
      <w:pPr>
        <w:rPr>
          <w:lang w:eastAsia="ru-RU"/>
        </w:rPr>
      </w:pPr>
      <w:proofErr w:type="gramStart"/>
      <w:r w:rsidRPr="001D2D0E">
        <w:rPr>
          <w:lang w:eastAsia="ru-RU"/>
        </w:rPr>
        <w:t xml:space="preserve">Финансовая поддержка за счет средств Фонда и областного бюджета по заявкам </w:t>
      </w:r>
      <w:r w:rsidRPr="001D2D0E">
        <w:t>на переселение граждан из аварийного жилищного фонда с учетом необходимости развития малоэтажного строительства</w:t>
      </w:r>
      <w:r w:rsidRPr="001D2D0E">
        <w:rPr>
          <w:lang w:eastAsia="ru-RU"/>
        </w:rPr>
        <w:t xml:space="preserve"> предоставляется на </w:t>
      </w:r>
      <w:r w:rsidRPr="001D2D0E">
        <w:rPr>
          <w:lang w:eastAsia="ru-RU"/>
        </w:rPr>
        <w:lastRenderedPageBreak/>
        <w:t xml:space="preserve">финансирование строительства домов, указанных в </w:t>
      </w:r>
      <w:hyperlink r:id="rId36" w:history="1">
        <w:r w:rsidRPr="001D2D0E">
          <w:rPr>
            <w:lang w:eastAsia="ru-RU"/>
          </w:rPr>
          <w:t>пунктах 2</w:t>
        </w:r>
      </w:hyperlink>
      <w:r w:rsidRPr="001D2D0E">
        <w:rPr>
          <w:lang w:eastAsia="ru-RU"/>
        </w:rPr>
        <w:t xml:space="preserve"> и </w:t>
      </w:r>
      <w:hyperlink r:id="rId37" w:history="1">
        <w:r w:rsidRPr="001D2D0E">
          <w:rPr>
            <w:lang w:eastAsia="ru-RU"/>
          </w:rPr>
          <w:t>3 части 2 статьи 49</w:t>
        </w:r>
      </w:hyperlink>
      <w:r w:rsidRPr="001D2D0E">
        <w:rPr>
          <w:lang w:eastAsia="ru-RU"/>
        </w:rPr>
        <w:t xml:space="preserve"> Градостроительного кодекса Российской Федерации, или приобретение у застройщиков жилых помещений в таких домах.</w:t>
      </w:r>
      <w:proofErr w:type="gramEnd"/>
    </w:p>
    <w:p w:rsidR="001D2D0E" w:rsidRPr="001D2D0E" w:rsidRDefault="001D2D0E" w:rsidP="001D2D0E">
      <w:pPr>
        <w:rPr>
          <w:lang w:eastAsia="ru-RU"/>
        </w:rPr>
      </w:pPr>
      <w:r w:rsidRPr="001D2D0E">
        <w:rPr>
          <w:lang w:eastAsia="ru-RU"/>
        </w:rPr>
        <w:t xml:space="preserve">Переселение граждан из аварийного жилищного фонда осуществляется в соответствии с жилищным законодательством и </w:t>
      </w:r>
      <w:hyperlink r:id="rId38" w:history="1">
        <w:r w:rsidRPr="001D2D0E">
          <w:rPr>
            <w:lang w:eastAsia="ru-RU"/>
          </w:rPr>
          <w:t>частью 3 статьи 16</w:t>
        </w:r>
      </w:hyperlink>
      <w:r w:rsidRPr="001D2D0E">
        <w:rPr>
          <w:lang w:eastAsia="ru-RU"/>
        </w:rPr>
        <w:t xml:space="preserve"> Федерального закона от 21 июля 2007 года № 185-ФЗ путем предоставления органами местного самоуправления жилых помещений в домах, указанных в </w:t>
      </w:r>
      <w:hyperlink r:id="rId39" w:history="1">
        <w:r w:rsidRPr="001D2D0E">
          <w:rPr>
            <w:lang w:eastAsia="ru-RU"/>
          </w:rPr>
          <w:t>пунктах 2</w:t>
        </w:r>
      </w:hyperlink>
      <w:r w:rsidRPr="001D2D0E">
        <w:rPr>
          <w:lang w:eastAsia="ru-RU"/>
        </w:rPr>
        <w:t xml:space="preserve"> и </w:t>
      </w:r>
      <w:hyperlink r:id="rId40" w:history="1">
        <w:r w:rsidRPr="001D2D0E">
          <w:rPr>
            <w:lang w:eastAsia="ru-RU"/>
          </w:rPr>
          <w:t>3 части 2 статьи 49</w:t>
        </w:r>
      </w:hyperlink>
      <w:r w:rsidRPr="001D2D0E">
        <w:rPr>
          <w:lang w:eastAsia="ru-RU"/>
        </w:rPr>
        <w:t xml:space="preserve"> Градостроительного кодекса Российской Федерации. Иные способы переселения граждан из аварийного жилищного фонда по заявкам </w:t>
      </w:r>
      <w:r w:rsidRPr="001D2D0E">
        <w:t>на переселение граждан из аварийного жилищного фонда с учетом необходимости развития малоэтажного строительства</w:t>
      </w:r>
      <w:r w:rsidRPr="001D2D0E">
        <w:rPr>
          <w:lang w:eastAsia="ru-RU"/>
        </w:rPr>
        <w:t xml:space="preserve"> не допускаются.</w:t>
      </w:r>
    </w:p>
    <w:p w:rsidR="001D2D0E" w:rsidRPr="001D2D0E" w:rsidRDefault="001D2D0E" w:rsidP="001D2D0E">
      <w:pPr>
        <w:rPr>
          <w:lang w:eastAsia="ru-RU"/>
        </w:rPr>
      </w:pPr>
      <w:r w:rsidRPr="001D2D0E">
        <w:rPr>
          <w:lang w:eastAsia="ru-RU"/>
        </w:rPr>
        <w:t xml:space="preserve">Лица, с которыми заключены муниципальные контракты на строительство домов, в рамках реализации мероприятий Программы по заявкам </w:t>
      </w:r>
      <w:r w:rsidRPr="001D2D0E">
        <w:t xml:space="preserve">на переселение граждан из аварийного жилищного фонда </w:t>
      </w:r>
      <w:r w:rsidRPr="001D2D0E">
        <w:rPr>
          <w:lang w:eastAsia="ru-RU"/>
        </w:rPr>
        <w:t>в порядке и в сроки, которые установлены муниципальными правовыми актами, обязаны направлять в органы местного самоуправления информацию о ходе строительства домов.</w:t>
      </w:r>
    </w:p>
    <w:p w:rsidR="001D2D0E" w:rsidRPr="001D2D0E" w:rsidRDefault="001D2D0E" w:rsidP="001D2D0E">
      <w:r w:rsidRPr="001D2D0E">
        <w:t xml:space="preserve">Закупки товаров, работ, услуг с начальной (максимальной) ценой контракта 50 миллионов рублей и более, финансовое обеспечение которых частично или полностью осуществляется за счет межбюджетных трансфертов, выполняет департамент государственного заказа Ярославской области. </w:t>
      </w:r>
    </w:p>
    <w:p w:rsidR="001D2D0E" w:rsidRPr="001D2D0E" w:rsidRDefault="001D2D0E" w:rsidP="001D2D0E">
      <w:pPr>
        <w:rPr>
          <w:lang w:eastAsia="ru-RU"/>
        </w:rPr>
      </w:pPr>
      <w:proofErr w:type="gramStart"/>
      <w:r w:rsidRPr="001D2D0E">
        <w:t>Взаимодействие заказчиков с департаментом государственного заказа Ярославской области при осуществлении закупок товаров, работ, услуг, финансовое обеспечение которых частично или полностью осуществляется за счет межбюджетных трансфертов в форме субсидий, главными распорядителями бюджетных средств по которым являются органы исполнительной власти Ярославской области, осуществляется в соответствии с Порядком взаимодействия заказчиков и департамента государственного заказа Ярославской области в рамках контрактной системы, утвержденным постановлением Правительства</w:t>
      </w:r>
      <w:proofErr w:type="gramEnd"/>
      <w:r w:rsidRPr="001D2D0E">
        <w:t xml:space="preserve"> области от 27.12.2013 № 1767-п «О реализации контрактной системы в сфере закупок товаров, работ, услуг и внесении изменений в постановление Администрации области от 23.12.2005 № 344».</w:t>
      </w:r>
    </w:p>
    <w:p w:rsidR="001D2D0E" w:rsidRPr="001D2D0E" w:rsidRDefault="001D2D0E" w:rsidP="001D2D0E"/>
    <w:p w:rsidR="00A4065F" w:rsidRDefault="00A4065F" w:rsidP="00EE3C99">
      <w:pPr>
        <w:jc w:val="center"/>
        <w:rPr>
          <w:b/>
        </w:rPr>
      </w:pPr>
    </w:p>
    <w:p w:rsidR="00A4065F" w:rsidRDefault="00A4065F" w:rsidP="00EE3C99">
      <w:pPr>
        <w:jc w:val="center"/>
        <w:rPr>
          <w:b/>
        </w:rPr>
      </w:pPr>
    </w:p>
    <w:p w:rsidR="00A4065F" w:rsidRDefault="00A4065F" w:rsidP="00EE3C99">
      <w:pPr>
        <w:jc w:val="center"/>
        <w:rPr>
          <w:b/>
        </w:rPr>
      </w:pPr>
    </w:p>
    <w:p w:rsidR="00A4065F" w:rsidRDefault="00A4065F" w:rsidP="00EE3C99">
      <w:pPr>
        <w:jc w:val="center"/>
        <w:rPr>
          <w:b/>
        </w:rPr>
      </w:pPr>
    </w:p>
    <w:p w:rsidR="00A4065F" w:rsidRDefault="00A4065F" w:rsidP="00EE3C99">
      <w:pPr>
        <w:jc w:val="center"/>
        <w:rPr>
          <w:b/>
        </w:rPr>
      </w:pPr>
    </w:p>
    <w:p w:rsidR="00A4065F" w:rsidRDefault="00A4065F" w:rsidP="00EE3C99">
      <w:pPr>
        <w:jc w:val="center"/>
        <w:rPr>
          <w:b/>
        </w:rPr>
      </w:pPr>
    </w:p>
    <w:p w:rsidR="00A4065F" w:rsidRDefault="00A4065F" w:rsidP="00EE3C99">
      <w:pPr>
        <w:jc w:val="center"/>
        <w:rPr>
          <w:b/>
        </w:rPr>
      </w:pPr>
    </w:p>
    <w:p w:rsidR="00A4065F" w:rsidRDefault="00A4065F" w:rsidP="00EE3C99">
      <w:pPr>
        <w:jc w:val="center"/>
        <w:rPr>
          <w:b/>
        </w:rPr>
      </w:pPr>
    </w:p>
    <w:p w:rsidR="001D2D0E" w:rsidRPr="00A4065F" w:rsidRDefault="001D2D0E" w:rsidP="00EE3C99">
      <w:pPr>
        <w:jc w:val="center"/>
        <w:rPr>
          <w:b/>
        </w:rPr>
      </w:pPr>
      <w:r w:rsidRPr="00A4065F">
        <w:rPr>
          <w:b/>
        </w:rPr>
        <w:lastRenderedPageBreak/>
        <w:t xml:space="preserve">3. Методика предоставления и распределения субсидий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из государственной корпорации – Фонда содействия реформированию жилищно-коммунального хозяйства, </w:t>
      </w:r>
      <w:r w:rsidRPr="00A4065F">
        <w:rPr>
          <w:b/>
        </w:rPr>
        <w:br/>
        <w:t>и средств областного бюджета</w:t>
      </w:r>
    </w:p>
    <w:p w:rsidR="00EE3C99" w:rsidRDefault="00EE3C99" w:rsidP="001D2D0E"/>
    <w:p w:rsidR="001D2D0E" w:rsidRPr="001D2D0E" w:rsidRDefault="001D2D0E" w:rsidP="001D2D0E">
      <w:proofErr w:type="gramStart"/>
      <w:r w:rsidRPr="001D2D0E">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из государственной корпорации – Фонда содействия реформированию жилищно-коммунального хозяйства,  и средств областного бюджета (далее – субсидии) предоставляются на переселение граждан</w:t>
      </w:r>
      <w:r w:rsidR="00EE3C99">
        <w:t xml:space="preserve"> из аварийного жилищного фонда</w:t>
      </w:r>
      <w:r w:rsidRPr="001D2D0E">
        <w:t xml:space="preserve"> путем приобретения жилых помещений в многоквартирных домах</w:t>
      </w:r>
      <w:proofErr w:type="gramEnd"/>
      <w:r w:rsidRPr="001D2D0E">
        <w:t xml:space="preserve">, строительства многоквартирных жилых домов, на выплату возмещения за жилое помещение в связи с изъятием земельного участка для муниципальных нужд в соответствии со статьей 32 Жилищного кодекса Российской Федерации. </w:t>
      </w:r>
    </w:p>
    <w:p w:rsidR="001D2D0E" w:rsidRPr="001D2D0E" w:rsidRDefault="001D2D0E" w:rsidP="001D2D0E">
      <w:r w:rsidRPr="001D2D0E">
        <w:rPr>
          <w:lang w:eastAsia="ru-RU"/>
        </w:rPr>
        <w:t xml:space="preserve">Критерием отбора муниципальных образований области для предоставления субсидий является </w:t>
      </w:r>
      <w:bookmarkStart w:id="1" w:name="Par181"/>
      <w:bookmarkEnd w:id="1"/>
      <w:r w:rsidRPr="001D2D0E">
        <w:t>наличие на территории муниципального образования области жилищного фонда, признанного до 01 января 201</w:t>
      </w:r>
      <w:r w:rsidR="00EE3C99">
        <w:t>7</w:t>
      </w:r>
      <w:r w:rsidRPr="001D2D0E">
        <w:t xml:space="preserve"> года в установленном порядке аварийным и подлежащим сносу или реконструкции в связи с физическим износом в процессе его эксплуатации.</w:t>
      </w:r>
    </w:p>
    <w:p w:rsidR="001D2D0E" w:rsidRPr="001D2D0E" w:rsidRDefault="001D2D0E" w:rsidP="001D2D0E">
      <w:r w:rsidRPr="001D2D0E">
        <w:t>Условия предоставления и расходования субсидий:</w:t>
      </w:r>
    </w:p>
    <w:p w:rsidR="001D2D0E" w:rsidRPr="001D2D0E" w:rsidRDefault="001D2D0E" w:rsidP="001D2D0E">
      <w:r w:rsidRPr="001D2D0E">
        <w:t>- наличие разработанной и утвержденной муниципальной программы;</w:t>
      </w:r>
    </w:p>
    <w:p w:rsidR="001D2D0E" w:rsidRPr="001D2D0E" w:rsidRDefault="001D2D0E" w:rsidP="001D2D0E">
      <w:r w:rsidRPr="001D2D0E">
        <w:t xml:space="preserve">- соблюдение муниципальным образованием области условий предоставления финансовой поддержки за счет средств государственной корпорации – Фонда содействия реформированию жилищно-коммунального хозяйства (далее  –  Фонд), установленных </w:t>
      </w:r>
      <w:hyperlink r:id="rId41" w:history="1">
        <w:r w:rsidRPr="001D2D0E">
          <w:t>статьей 14</w:t>
        </w:r>
      </w:hyperlink>
      <w:r w:rsidRPr="001D2D0E">
        <w:t xml:space="preserve"> Федерального закона от 21 июля 2007 года № 185-ФЗ;</w:t>
      </w:r>
    </w:p>
    <w:p w:rsidR="00EE3C99" w:rsidRDefault="001D2D0E" w:rsidP="001D2D0E">
      <w:r w:rsidRPr="001D2D0E">
        <w:t>- наличие в местном бюджете ассигнований на реализацию мероприятий по расселению аварийного фонда с обеспечением уровня софинансирования городским округом не менее 15 процентов, городским поселением – не менее 10 процентов, сельским поселением – не менее 5 процентов</w:t>
      </w:r>
      <w:bookmarkStart w:id="2" w:name="Par185"/>
      <w:bookmarkEnd w:id="2"/>
      <w:r w:rsidR="00993B8C">
        <w:t xml:space="preserve"> от доли софинансирования консолидированного бюджета</w:t>
      </w:r>
      <w:r w:rsidR="00EE3C99">
        <w:t>;</w:t>
      </w:r>
    </w:p>
    <w:p w:rsidR="001D2D0E" w:rsidRPr="001D2D0E" w:rsidRDefault="001D2D0E" w:rsidP="001D2D0E">
      <w:r w:rsidRPr="001D2D0E">
        <w:t>- наличие подписанного с муниципальным образованием области соглашения о предоставлении субсидии, заключенного до 01 октября текущего финансового года, форма которого утверждается департаментом строительства Ярославской области;</w:t>
      </w:r>
    </w:p>
    <w:p w:rsidR="001D2D0E" w:rsidRPr="001D2D0E" w:rsidRDefault="001D2D0E" w:rsidP="001D2D0E">
      <w:r w:rsidRPr="001D2D0E">
        <w:t>- соблюдение целевых направлений расходования субсидии;</w:t>
      </w:r>
    </w:p>
    <w:p w:rsidR="001D2D0E" w:rsidRPr="001D2D0E" w:rsidRDefault="001D2D0E" w:rsidP="001D2D0E">
      <w:r w:rsidRPr="001D2D0E">
        <w:t xml:space="preserve">- выполнение обязательств по достижению значений показателей результативности реализации субсидии, по соблюдению графика выполнения </w:t>
      </w:r>
      <w:r w:rsidRPr="001D2D0E">
        <w:lastRenderedPageBreak/>
        <w:t>работ согласно муниципальным контрактам на приобретение жилых помещений путем участия в долевом строительстве;</w:t>
      </w:r>
    </w:p>
    <w:p w:rsidR="001D2D0E" w:rsidRPr="001D2D0E" w:rsidRDefault="001D2D0E" w:rsidP="001D2D0E">
      <w:r w:rsidRPr="001D2D0E">
        <w:t xml:space="preserve">- представление достоверной отчетности в сроки, установленные соглашением о предоставлении субсидии; </w:t>
      </w:r>
    </w:p>
    <w:p w:rsidR="001D2D0E" w:rsidRPr="001D2D0E" w:rsidRDefault="001D2D0E" w:rsidP="001D2D0E">
      <w:r w:rsidRPr="001D2D0E">
        <w:t>- предоставление реестра муниципальных контрактов с предоставлением копий соответствующих контрактов;</w:t>
      </w:r>
    </w:p>
    <w:p w:rsidR="001D2D0E" w:rsidRPr="001D2D0E" w:rsidRDefault="001D2D0E" w:rsidP="001D2D0E">
      <w:r w:rsidRPr="001D2D0E">
        <w:t>- выполнение требований к срокам, порядку и формам представления отчетности об использовании субсидий, содержащихся в соглашении о предоставлении субсидии;</w:t>
      </w:r>
    </w:p>
    <w:p w:rsidR="001D2D0E" w:rsidRPr="001D2D0E" w:rsidRDefault="001D2D0E" w:rsidP="001D2D0E">
      <w:r w:rsidRPr="001D2D0E">
        <w:t>- возврат в доход областного бюджета средств, источником финансового обеспечения которых является финансовая поддержка Фонда и областного бюджета, при невыполнении обязательств по достижению значений показателей результативности реализации субсидии, по соблюдению графика выполнения работ.</w:t>
      </w:r>
    </w:p>
    <w:p w:rsidR="001D2D0E" w:rsidRPr="001D2D0E" w:rsidRDefault="00940B10" w:rsidP="001D2D0E">
      <w:r>
        <w:t>Администрация</w:t>
      </w:r>
      <w:r w:rsidR="001D2D0E" w:rsidRPr="001D2D0E">
        <w:t xml:space="preserve"> сельск</w:t>
      </w:r>
      <w:r>
        <w:t xml:space="preserve">ого </w:t>
      </w:r>
      <w:r w:rsidR="001D2D0E" w:rsidRPr="001D2D0E">
        <w:t>поселени</w:t>
      </w:r>
      <w:r>
        <w:t>я</w:t>
      </w:r>
      <w:r w:rsidR="001D2D0E" w:rsidRPr="001D2D0E">
        <w:t xml:space="preserve"> </w:t>
      </w:r>
      <w:r>
        <w:t xml:space="preserve"> </w:t>
      </w:r>
      <w:r w:rsidR="001D2D0E" w:rsidRPr="001D2D0E">
        <w:t xml:space="preserve">вправе заключать соглашение </w:t>
      </w:r>
      <w:proofErr w:type="gramStart"/>
      <w:r w:rsidR="001D2D0E" w:rsidRPr="001D2D0E">
        <w:t xml:space="preserve">с </w:t>
      </w:r>
      <w:r>
        <w:t xml:space="preserve">Первомайским </w:t>
      </w:r>
      <w:r w:rsidR="001D2D0E" w:rsidRPr="001D2D0E">
        <w:t>муниципальным</w:t>
      </w:r>
      <w:r>
        <w:t xml:space="preserve"> </w:t>
      </w:r>
      <w:r w:rsidR="001D2D0E" w:rsidRPr="001D2D0E">
        <w:t xml:space="preserve"> районам</w:t>
      </w:r>
      <w:r>
        <w:t xml:space="preserve"> </w:t>
      </w:r>
      <w:r w:rsidR="001D2D0E" w:rsidRPr="001D2D0E">
        <w:t xml:space="preserve"> о передаче полномочий по реализации мероприятий Программы с соответствующим финансовым обеспечением в форме</w:t>
      </w:r>
      <w:proofErr w:type="gramEnd"/>
      <w:r w:rsidR="001D2D0E" w:rsidRPr="001D2D0E">
        <w:t xml:space="preserve"> иных межбюджетных трансфертов. </w:t>
      </w:r>
    </w:p>
    <w:p w:rsidR="001D2D0E" w:rsidRPr="001D2D0E" w:rsidRDefault="001D2D0E" w:rsidP="001D2D0E">
      <w:proofErr w:type="gramStart"/>
      <w:r w:rsidRPr="001D2D0E">
        <w:t xml:space="preserve">Выделение субсидий за счет средств Фонда осуществляется в соответствии с Федеральным законом от 21 июля 2007 года № 185-ФЗ, Порядком перечисления средств Фонда в бюджет субъекта Российской Федерации, местные бюджеты, утвержденными </w:t>
      </w:r>
      <w:r w:rsidRPr="00993B8C">
        <w:t>правлением Фонда от 22 ав</w:t>
      </w:r>
      <w:r w:rsidR="00993B8C" w:rsidRPr="00993B8C">
        <w:t>густа 2016 года, протокол № 692</w:t>
      </w:r>
      <w:r w:rsidR="00993B8C">
        <w:t xml:space="preserve"> (с изменениями от 10.08.2018, протокол № 857).</w:t>
      </w:r>
      <w:r w:rsidRPr="001D2D0E">
        <w:t xml:space="preserve"> </w:t>
      </w:r>
      <w:proofErr w:type="gramEnd"/>
    </w:p>
    <w:p w:rsidR="001D2D0E" w:rsidRPr="001D2D0E" w:rsidRDefault="001D2D0E" w:rsidP="001D2D0E">
      <w:r w:rsidRPr="001D2D0E">
        <w:t>-  в течение 30 дней с момента принятия правлением Фонда решения о предоставлении финансовой поддержки в размере до 30 процентов суммы средств, указанной в заявке, по которой принято решение о предоставлении финансовой поддержки;</w:t>
      </w:r>
    </w:p>
    <w:p w:rsidR="00EE3C99" w:rsidRDefault="001D2D0E" w:rsidP="001D2D0E">
      <w:r w:rsidRPr="001D2D0E">
        <w:t xml:space="preserve">- в течение 30 дней после принятия правлением Фонда решения об одобрении реестра муниципальных контрактов в размере, необходимом для оплаты контракта с учетом доли средств Фонда. </w:t>
      </w:r>
    </w:p>
    <w:p w:rsidR="00EE3C99" w:rsidRDefault="00940B10" w:rsidP="001D2D0E">
      <w:r>
        <w:t>Администрация сельского поселения</w:t>
      </w:r>
      <w:r w:rsidR="001D2D0E" w:rsidRPr="001D2D0E">
        <w:t xml:space="preserve"> представля</w:t>
      </w:r>
      <w:r>
        <w:t>ет</w:t>
      </w:r>
      <w:r w:rsidR="001D2D0E" w:rsidRPr="001D2D0E">
        <w:t xml:space="preserve"> в департамент строительства Ярославской области отчет об использовании субсидий в установленные соглашением о предоставлении субсидии  сроки</w:t>
      </w:r>
      <w:r w:rsidR="00EE3C99">
        <w:t>.</w:t>
      </w:r>
      <w:r w:rsidR="001D2D0E" w:rsidRPr="001D2D0E">
        <w:t xml:space="preserve"> </w:t>
      </w:r>
    </w:p>
    <w:p w:rsidR="001D2D0E" w:rsidRPr="001D2D0E" w:rsidRDefault="001D2D0E" w:rsidP="001D2D0E">
      <w:r w:rsidRPr="001D2D0E">
        <w:t xml:space="preserve">Оценка результативности реализации субсидий осуществляется ежегодно ответственным исполнителем на основании отчетов, представленных органами местного самоуправления по </w:t>
      </w:r>
      <w:hyperlink w:anchor="Par2328" w:history="1">
        <w:r w:rsidRPr="001D2D0E">
          <w:t>формам</w:t>
        </w:r>
      </w:hyperlink>
      <w:r w:rsidRPr="001D2D0E">
        <w:t xml:space="preserve"> согласно методическим рекомендациям Фонда.</w:t>
      </w:r>
    </w:p>
    <w:p w:rsidR="001D2D0E" w:rsidRPr="001D2D0E" w:rsidRDefault="001D2D0E" w:rsidP="001D2D0E">
      <w:r w:rsidRPr="001D2D0E">
        <w:t>Показатель результативности реализации субсидий (R') рассчитывается по формуле:</w:t>
      </w:r>
    </w:p>
    <w:p w:rsidR="001D2D0E" w:rsidRPr="001D2D0E" w:rsidRDefault="001D2D0E" w:rsidP="001D2D0E"/>
    <w:p w:rsidR="001D2D0E" w:rsidRPr="001D2D0E" w:rsidRDefault="001D2D0E" w:rsidP="001D2D0E">
      <w:r w:rsidRPr="001D2D0E">
        <w:rPr>
          <w:lang w:val="en-US"/>
        </w:rPr>
        <w:t>R</w:t>
      </w:r>
      <w:r w:rsidRPr="001D2D0E">
        <w:t xml:space="preserve">' = </w:t>
      </w:r>
      <w:proofErr w:type="gramStart"/>
      <w:r w:rsidRPr="001D2D0E">
        <w:rPr>
          <w:lang w:val="en-US"/>
        </w:rPr>
        <w:t>SUM</w:t>
      </w:r>
      <w:r w:rsidRPr="001D2D0E">
        <w:t>К</w:t>
      </w:r>
      <w:r w:rsidRPr="001D2D0E">
        <w:rPr>
          <w:lang w:val="en-US"/>
        </w:rPr>
        <w:t>n</w:t>
      </w:r>
      <w:r w:rsidRPr="001D2D0E">
        <w:t xml:space="preserve">  ×</w:t>
      </w:r>
      <w:proofErr w:type="gramEnd"/>
      <w:r w:rsidRPr="001D2D0E">
        <w:t xml:space="preserve">  (</w:t>
      </w:r>
      <w:proofErr w:type="spellStart"/>
      <w:r w:rsidRPr="001D2D0E">
        <w:t>Xnтек</w:t>
      </w:r>
      <w:proofErr w:type="spellEnd"/>
      <w:r w:rsidRPr="001D2D0E">
        <w:t xml:space="preserve">. / </w:t>
      </w:r>
      <w:proofErr w:type="spellStart"/>
      <w:r w:rsidRPr="001D2D0E">
        <w:t>Xnплан</w:t>
      </w:r>
      <w:proofErr w:type="spellEnd"/>
      <w:r w:rsidRPr="001D2D0E">
        <w:t>.) × 100 %,</w:t>
      </w:r>
    </w:p>
    <w:p w:rsidR="001D2D0E" w:rsidRPr="001D2D0E" w:rsidRDefault="001D2D0E" w:rsidP="001D2D0E">
      <w:r w:rsidRPr="001D2D0E">
        <w:t>где:</w:t>
      </w:r>
    </w:p>
    <w:p w:rsidR="001D2D0E" w:rsidRPr="001D2D0E" w:rsidRDefault="001D2D0E" w:rsidP="001D2D0E">
      <w:proofErr w:type="spellStart"/>
      <w:proofErr w:type="gramStart"/>
      <w:r w:rsidRPr="001D2D0E">
        <w:t>Xn</w:t>
      </w:r>
      <w:proofErr w:type="gramEnd"/>
      <w:r w:rsidRPr="001D2D0E">
        <w:t>тек</w:t>
      </w:r>
      <w:proofErr w:type="spellEnd"/>
      <w:r w:rsidRPr="001D2D0E">
        <w:t>. – текущее значение показателя;</w:t>
      </w:r>
    </w:p>
    <w:p w:rsidR="001D2D0E" w:rsidRPr="001D2D0E" w:rsidRDefault="001D2D0E" w:rsidP="001D2D0E">
      <w:proofErr w:type="spellStart"/>
      <w:proofErr w:type="gramStart"/>
      <w:r w:rsidRPr="001D2D0E">
        <w:t>Xn</w:t>
      </w:r>
      <w:proofErr w:type="gramEnd"/>
      <w:r w:rsidRPr="001D2D0E">
        <w:t>план</w:t>
      </w:r>
      <w:proofErr w:type="spellEnd"/>
      <w:r w:rsidRPr="001D2D0E">
        <w:t>. – плановое значение показателя;</w:t>
      </w:r>
    </w:p>
    <w:p w:rsidR="001D2D0E" w:rsidRPr="001D2D0E" w:rsidRDefault="001D2D0E" w:rsidP="001D2D0E">
      <w:proofErr w:type="spellStart"/>
      <w:r w:rsidRPr="001D2D0E">
        <w:lastRenderedPageBreak/>
        <w:t>К</w:t>
      </w:r>
      <w:proofErr w:type="gramStart"/>
      <w:r w:rsidRPr="001D2D0E">
        <w:t>n</w:t>
      </w:r>
      <w:proofErr w:type="spellEnd"/>
      <w:proofErr w:type="gramEnd"/>
      <w:r w:rsidRPr="001D2D0E">
        <w:t xml:space="preserve"> – весовой коэффициент.</w:t>
      </w:r>
    </w:p>
    <w:p w:rsidR="001D2D0E" w:rsidRPr="001D2D0E" w:rsidRDefault="001D2D0E" w:rsidP="001D2D0E">
      <w:r w:rsidRPr="001D2D0E">
        <w:t>При значении показателя результативности реализации субсидии          95 процентов и более результативность реализации субсидии признается высокой, при значении от 90 до 95 процентов – средней, при значении менее 90 процентов – низкой.</w:t>
      </w:r>
    </w:p>
    <w:p w:rsidR="001D2D0E" w:rsidRPr="001D2D0E" w:rsidRDefault="001D2D0E" w:rsidP="001D2D0E">
      <w:r w:rsidRPr="001D2D0E">
        <w:t>Показатель эффективности реализации субсидий (</w:t>
      </w:r>
      <w:r w:rsidRPr="001D2D0E">
        <w:rPr>
          <w:lang w:val="en-US"/>
        </w:rPr>
        <w:t>R</w:t>
      </w:r>
      <w:r w:rsidRPr="001D2D0E">
        <w:t>) рассчитывается по формуле:</w:t>
      </w:r>
    </w:p>
    <w:p w:rsidR="001D2D0E" w:rsidRPr="001D2D0E" w:rsidRDefault="001D2D0E" w:rsidP="001D2D0E"/>
    <w:p w:rsidR="001D2D0E" w:rsidRPr="001D2D0E" w:rsidRDefault="001D2D0E" w:rsidP="001D2D0E">
      <w:r w:rsidRPr="001D2D0E">
        <w:rPr>
          <w:lang w:val="en-US"/>
        </w:rPr>
        <w:t>R</w:t>
      </w:r>
      <w:r w:rsidRPr="001D2D0E">
        <w:t xml:space="preserve"> = </w:t>
      </w:r>
      <w:r w:rsidRPr="001D2D0E">
        <w:rPr>
          <w:lang w:val="en-US"/>
        </w:rPr>
        <w:t>R</w:t>
      </w:r>
      <w:r w:rsidRPr="001D2D0E">
        <w:t xml:space="preserve">' </w:t>
      </w:r>
      <w:proofErr w:type="gramStart"/>
      <w:r w:rsidRPr="001D2D0E">
        <w:t>/  (</w:t>
      </w:r>
      <w:proofErr w:type="spellStart"/>
      <w:proofErr w:type="gramEnd"/>
      <w:r w:rsidRPr="001D2D0E">
        <w:t>Fтек</w:t>
      </w:r>
      <w:proofErr w:type="spellEnd"/>
      <w:r w:rsidRPr="001D2D0E">
        <w:t xml:space="preserve">. / </w:t>
      </w:r>
      <w:proofErr w:type="spellStart"/>
      <w:r w:rsidRPr="001D2D0E">
        <w:t>Fплан</w:t>
      </w:r>
      <w:proofErr w:type="spellEnd"/>
      <w:r w:rsidRPr="001D2D0E">
        <w:t>.) × 100 %,</w:t>
      </w:r>
    </w:p>
    <w:p w:rsidR="001D2D0E" w:rsidRPr="001D2D0E" w:rsidRDefault="001D2D0E" w:rsidP="001D2D0E">
      <w:r w:rsidRPr="001D2D0E">
        <w:t>где:</w:t>
      </w:r>
    </w:p>
    <w:p w:rsidR="001D2D0E" w:rsidRPr="001D2D0E" w:rsidRDefault="001D2D0E" w:rsidP="001D2D0E">
      <w:r w:rsidRPr="001D2D0E">
        <w:rPr>
          <w:lang w:val="en-US"/>
        </w:rPr>
        <w:t>R</w:t>
      </w:r>
      <w:r w:rsidRPr="001D2D0E">
        <w:t>' – показатель результативности;</w:t>
      </w:r>
    </w:p>
    <w:p w:rsidR="001D2D0E" w:rsidRPr="001D2D0E" w:rsidRDefault="001D2D0E" w:rsidP="001D2D0E">
      <w:proofErr w:type="spellStart"/>
      <w:proofErr w:type="gramStart"/>
      <w:r w:rsidRPr="001D2D0E">
        <w:t>F</w:t>
      </w:r>
      <w:proofErr w:type="gramEnd"/>
      <w:r w:rsidRPr="001D2D0E">
        <w:t>план</w:t>
      </w:r>
      <w:proofErr w:type="spellEnd"/>
      <w:r w:rsidRPr="001D2D0E">
        <w:t>. – плановая сумма финансирования по Программе;</w:t>
      </w:r>
    </w:p>
    <w:p w:rsidR="001D2D0E" w:rsidRPr="001D2D0E" w:rsidRDefault="001D2D0E" w:rsidP="001D2D0E">
      <w:proofErr w:type="spellStart"/>
      <w:proofErr w:type="gramStart"/>
      <w:r w:rsidRPr="001D2D0E">
        <w:t>F</w:t>
      </w:r>
      <w:proofErr w:type="gramEnd"/>
      <w:r w:rsidRPr="001D2D0E">
        <w:t>тек</w:t>
      </w:r>
      <w:proofErr w:type="spellEnd"/>
      <w:r w:rsidRPr="001D2D0E">
        <w:t>. – сумма финансирования на текущую дату.</w:t>
      </w:r>
    </w:p>
    <w:p w:rsidR="001D2D0E" w:rsidRPr="001D2D0E" w:rsidRDefault="001D2D0E" w:rsidP="001D2D0E">
      <w:r w:rsidRPr="001D2D0E">
        <w:t xml:space="preserve">При значении показателя эффективности реализации субсидий </w:t>
      </w:r>
      <w:r w:rsidRPr="001D2D0E">
        <w:br/>
        <w:t>95 процентов и более эффективность реализации субсидии за счет средств Фонда признаётся высокой, при значении от 90 до 95 процентов – средней, при значении менее 90 процентов – низкой.</w:t>
      </w:r>
    </w:p>
    <w:p w:rsidR="001D2D0E" w:rsidRPr="001D2D0E" w:rsidRDefault="001D2D0E" w:rsidP="001D2D0E">
      <w:r w:rsidRPr="001D2D0E">
        <w:t>При расчете эффективности и результативности реализации субсидий в 201</w:t>
      </w:r>
      <w:r w:rsidR="00EE3C99">
        <w:t>9</w:t>
      </w:r>
      <w:r w:rsidRPr="001D2D0E">
        <w:t xml:space="preserve"> году применяются следующие основные показатели результативности и их весовые коэффициенты: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0"/>
      </w:tblGrid>
      <w:tr w:rsidR="001D2D0E" w:rsidRPr="001D2D0E" w:rsidTr="00EE3C99">
        <w:tc>
          <w:tcPr>
            <w:tcW w:w="675" w:type="dxa"/>
            <w:vAlign w:val="center"/>
          </w:tcPr>
          <w:p w:rsidR="001D2D0E" w:rsidRPr="001D2D0E" w:rsidRDefault="001D2D0E" w:rsidP="00EE3C99">
            <w:pPr>
              <w:ind w:firstLine="0"/>
            </w:pPr>
            <w:r w:rsidRPr="001D2D0E">
              <w:t xml:space="preserve">№ </w:t>
            </w:r>
            <w:proofErr w:type="gramStart"/>
            <w:r w:rsidRPr="001D2D0E">
              <w:t>п</w:t>
            </w:r>
            <w:proofErr w:type="gramEnd"/>
            <w:r w:rsidRPr="001D2D0E">
              <w:t>/п</w:t>
            </w:r>
          </w:p>
        </w:tc>
        <w:tc>
          <w:tcPr>
            <w:tcW w:w="5705" w:type="dxa"/>
            <w:vAlign w:val="center"/>
          </w:tcPr>
          <w:p w:rsidR="001D2D0E" w:rsidRPr="001D2D0E" w:rsidRDefault="001D2D0E" w:rsidP="00EE3C99">
            <w:pPr>
              <w:ind w:firstLine="0"/>
            </w:pPr>
            <w:r w:rsidRPr="001D2D0E">
              <w:t>Наименование показателя</w:t>
            </w:r>
          </w:p>
        </w:tc>
        <w:tc>
          <w:tcPr>
            <w:tcW w:w="3190" w:type="dxa"/>
            <w:vAlign w:val="center"/>
          </w:tcPr>
          <w:p w:rsidR="001D2D0E" w:rsidRPr="001D2D0E" w:rsidRDefault="001D2D0E" w:rsidP="00EE3C99">
            <w:pPr>
              <w:ind w:firstLine="0"/>
            </w:pPr>
            <w:r w:rsidRPr="001D2D0E">
              <w:t>Значение целевого показателя</w:t>
            </w:r>
          </w:p>
        </w:tc>
      </w:tr>
      <w:tr w:rsidR="001D2D0E" w:rsidRPr="001D2D0E" w:rsidTr="00DA2AEB">
        <w:tc>
          <w:tcPr>
            <w:tcW w:w="675" w:type="dxa"/>
            <w:vAlign w:val="center"/>
          </w:tcPr>
          <w:p w:rsidR="001D2D0E" w:rsidRPr="001D2D0E" w:rsidRDefault="001D2D0E" w:rsidP="00EE3C99">
            <w:pPr>
              <w:ind w:firstLine="0"/>
            </w:pPr>
            <w:r w:rsidRPr="001D2D0E">
              <w:t>1.</w:t>
            </w:r>
          </w:p>
        </w:tc>
        <w:tc>
          <w:tcPr>
            <w:tcW w:w="5705" w:type="dxa"/>
          </w:tcPr>
          <w:p w:rsidR="001D2D0E" w:rsidRPr="001D2D0E" w:rsidRDefault="001D2D0E" w:rsidP="00EE3C99">
            <w:pPr>
              <w:ind w:firstLine="0"/>
            </w:pPr>
            <w:r w:rsidRPr="001D2D0E">
              <w:t xml:space="preserve">Площадь аварийного жилищного фонда, расселенного в результате реализации Программы, </w:t>
            </w:r>
            <w:proofErr w:type="spellStart"/>
            <w:r w:rsidRPr="001D2D0E">
              <w:t>кв</w:t>
            </w:r>
            <w:proofErr w:type="gramStart"/>
            <w:r w:rsidRPr="001D2D0E">
              <w:t>.м</w:t>
            </w:r>
            <w:proofErr w:type="spellEnd"/>
            <w:proofErr w:type="gramEnd"/>
          </w:p>
        </w:tc>
        <w:tc>
          <w:tcPr>
            <w:tcW w:w="3190" w:type="dxa"/>
            <w:vAlign w:val="center"/>
          </w:tcPr>
          <w:p w:rsidR="001D2D0E" w:rsidRPr="001D2D0E" w:rsidRDefault="00940B10" w:rsidP="00DA2AEB">
            <w:pPr>
              <w:ind w:firstLine="0"/>
              <w:jc w:val="center"/>
            </w:pPr>
            <w:r>
              <w:t>138,3</w:t>
            </w:r>
          </w:p>
        </w:tc>
      </w:tr>
      <w:tr w:rsidR="001D2D0E" w:rsidRPr="001D2D0E" w:rsidTr="00DA2AEB">
        <w:tc>
          <w:tcPr>
            <w:tcW w:w="675" w:type="dxa"/>
            <w:vAlign w:val="center"/>
          </w:tcPr>
          <w:p w:rsidR="001D2D0E" w:rsidRPr="001D2D0E" w:rsidRDefault="002C0D0D" w:rsidP="00EE3C99">
            <w:pPr>
              <w:ind w:firstLine="0"/>
            </w:pPr>
            <w:r>
              <w:t>2</w:t>
            </w:r>
            <w:r w:rsidR="001D2D0E" w:rsidRPr="001D2D0E">
              <w:t>.</w:t>
            </w:r>
          </w:p>
        </w:tc>
        <w:tc>
          <w:tcPr>
            <w:tcW w:w="5705" w:type="dxa"/>
          </w:tcPr>
          <w:p w:rsidR="001D2D0E" w:rsidRPr="001D2D0E" w:rsidRDefault="001D2D0E" w:rsidP="00EE3C99">
            <w:pPr>
              <w:ind w:firstLine="0"/>
            </w:pPr>
            <w:r w:rsidRPr="001D2D0E">
              <w:t>Количество граждан, расселенных в результате реализации Программы, ед.</w:t>
            </w:r>
          </w:p>
        </w:tc>
        <w:tc>
          <w:tcPr>
            <w:tcW w:w="3190" w:type="dxa"/>
            <w:vAlign w:val="center"/>
          </w:tcPr>
          <w:p w:rsidR="001D2D0E" w:rsidRPr="001D2D0E" w:rsidRDefault="00940B10" w:rsidP="00DA2AEB">
            <w:pPr>
              <w:ind w:firstLine="0"/>
              <w:jc w:val="center"/>
            </w:pPr>
            <w:r>
              <w:t>11</w:t>
            </w:r>
          </w:p>
        </w:tc>
      </w:tr>
    </w:tbl>
    <w:p w:rsidR="001D2D0E" w:rsidRPr="0063182C" w:rsidRDefault="001D2D0E" w:rsidP="001D2D0E">
      <w:r w:rsidRPr="001D2D0E">
        <w:t xml:space="preserve">Распределение субсидий </w:t>
      </w:r>
      <w:proofErr w:type="gramStart"/>
      <w:r w:rsidRPr="001D2D0E">
        <w:t>между</w:t>
      </w:r>
      <w:proofErr w:type="gramEnd"/>
      <w:r w:rsidRPr="001D2D0E">
        <w:t xml:space="preserve"> отражено </w:t>
      </w:r>
      <w:r w:rsidRPr="0063182C">
        <w:t xml:space="preserve">в приложениях 4, 5, 6, 7 к </w:t>
      </w:r>
      <w:r w:rsidR="0063182C" w:rsidRPr="0063182C">
        <w:t>Программе.</w:t>
      </w:r>
    </w:p>
    <w:p w:rsidR="001D2D0E" w:rsidRPr="0063182C" w:rsidRDefault="001D2D0E" w:rsidP="001D2D0E">
      <w:r w:rsidRPr="0063182C">
        <w:t xml:space="preserve">Субсидия не предоставляется при невыполнении </w:t>
      </w:r>
      <w:r w:rsidR="00FD0A35">
        <w:t>Администрацией сельского поселения</w:t>
      </w:r>
      <w:r w:rsidRPr="0063182C">
        <w:t xml:space="preserve"> условий предоставления и расходования субсидии.</w:t>
      </w:r>
    </w:p>
    <w:p w:rsidR="001D2D0E" w:rsidRPr="001D2D0E" w:rsidRDefault="001D2D0E" w:rsidP="001D2D0E">
      <w:proofErr w:type="gramStart"/>
      <w:r w:rsidRPr="0063182C">
        <w:t xml:space="preserve">Предоставление субсидий приостанавливается департаментом финансов Ярославской области по предложениям департамента строительства Ярославской области в случае нарушений </w:t>
      </w:r>
      <w:r w:rsidR="00FD0A35">
        <w:t>А</w:t>
      </w:r>
      <w:r w:rsidR="00940B10">
        <w:t xml:space="preserve">дминистрацией сельского поселения </w:t>
      </w:r>
      <w:r w:rsidRPr="0063182C">
        <w:t xml:space="preserve">условий соглашения о предоставлении субсидии в части соблюдения сроков размещения </w:t>
      </w:r>
      <w:r w:rsidRPr="001D2D0E">
        <w:t xml:space="preserve">муниципального заказа, выделения средств местного бюджета и условий предоставления финансовой поддержки, установленных </w:t>
      </w:r>
      <w:hyperlink r:id="rId42" w:history="1">
        <w:r w:rsidRPr="001D2D0E">
          <w:t>частью 1 статьи 14</w:t>
        </w:r>
      </w:hyperlink>
      <w:r w:rsidRPr="001D2D0E">
        <w:t xml:space="preserve"> Федерального закона от 21 июля 2007 года № 185-ФЗ, выявленных департаментом строительства Ярославской области в результате</w:t>
      </w:r>
      <w:proofErr w:type="gramEnd"/>
      <w:r w:rsidRPr="001D2D0E">
        <w:t xml:space="preserve"> анализа отчетности. При выявлении указанных нарушений департамент строительства Ярославской области направляет в адрес главы муниципального образования области требования об устранении выявленных нарушений в течение месяца. </w:t>
      </w:r>
    </w:p>
    <w:p w:rsidR="001D2D0E" w:rsidRPr="001D2D0E" w:rsidRDefault="001D2D0E" w:rsidP="001D2D0E">
      <w:r w:rsidRPr="001D2D0E">
        <w:t xml:space="preserve">В случае прекращения в установленном порядке перечисления субсидий за счет средств Фонда </w:t>
      </w:r>
      <w:r w:rsidR="00940B10">
        <w:t xml:space="preserve"> администрации сельского поселения </w:t>
      </w:r>
      <w:r w:rsidRPr="001D2D0E">
        <w:t xml:space="preserve"> </w:t>
      </w:r>
      <w:r w:rsidRPr="001D2D0E">
        <w:lastRenderedPageBreak/>
        <w:t>департамент строительства Ярославской области уточняет и перераспределяет бюджетные ассигнования в рамках субсидий между муниципальными образованиями области.</w:t>
      </w:r>
    </w:p>
    <w:p w:rsidR="001D2D0E" w:rsidRPr="001D2D0E" w:rsidRDefault="001D2D0E" w:rsidP="001D2D0E">
      <w:r w:rsidRPr="001D2D0E">
        <w:t>Вопрос о перераспределении субсидий рассматривается при наличии объективных причин изменения показателей реализации Программы, а именно:</w:t>
      </w:r>
    </w:p>
    <w:p w:rsidR="001D2D0E" w:rsidRPr="001D2D0E" w:rsidRDefault="001D2D0E" w:rsidP="001D2D0E">
      <w:r w:rsidRPr="001D2D0E">
        <w:t>- в связи со смертью одиноко проживавшего по договору социального найма нанимателя в помещении, расположенном в аварийном жилищном фонде;</w:t>
      </w:r>
    </w:p>
    <w:p w:rsidR="001D2D0E" w:rsidRPr="001D2D0E" w:rsidRDefault="001D2D0E" w:rsidP="001D2D0E">
      <w:r w:rsidRPr="001D2D0E">
        <w:t>- при дополнении адресного перечня домов, планируемых к расселению в рамках Программы, путем внесения изменений в Программу, а также изменения показателей выполнения Программы;</w:t>
      </w:r>
    </w:p>
    <w:p w:rsidR="001D2D0E" w:rsidRPr="001D2D0E" w:rsidRDefault="001D2D0E" w:rsidP="001D2D0E">
      <w:r w:rsidRPr="001D2D0E">
        <w:t>- в связи с возникновением обстоятельств, предусмотренных статьей 83 Жилищного кодекса Российской Федерации, при реализации Программы;</w:t>
      </w:r>
    </w:p>
    <w:p w:rsidR="001D2D0E" w:rsidRPr="001D2D0E" w:rsidRDefault="001D2D0E" w:rsidP="001D2D0E">
      <w:r w:rsidRPr="001D2D0E">
        <w:t>- при возникновении разницы между рассчитанной начальной (максимальной) ценой контракта и ценой заключенного контракта при реализации Программы;</w:t>
      </w:r>
    </w:p>
    <w:p w:rsidR="001D2D0E" w:rsidRPr="001D2D0E" w:rsidRDefault="001D2D0E" w:rsidP="001D2D0E">
      <w:r w:rsidRPr="001D2D0E">
        <w:t>- при предоставлении гражданам с их согласия жилого помещения меньшей площади, чем площадь ранее занимаемого ими помещения, при реализации Программы.</w:t>
      </w:r>
    </w:p>
    <w:p w:rsidR="001D2D0E" w:rsidRPr="001D2D0E" w:rsidRDefault="001D2D0E" w:rsidP="001D2D0E">
      <w:r w:rsidRPr="001D2D0E">
        <w:t xml:space="preserve">При этом не подлежат корректировке сроки исполнения Программы. </w:t>
      </w:r>
    </w:p>
    <w:p w:rsidR="001D2D0E" w:rsidRPr="001D2D0E" w:rsidRDefault="001D2D0E" w:rsidP="001D2D0E">
      <w:proofErr w:type="gramStart"/>
      <w:r w:rsidRPr="001D2D0E">
        <w:t>При возникновении экономии за счет средств Фонда при реализации мероприятий Программы в одних муниципальных образованиях области и возникновения дополнительной потребности в средствах в других муниципальных образованиях области субсидии подлежат перераспределению в соответствии с Порядком использования денежных средств, не израсходованных при реализации региональных программ, утвержденным решением правления Фонда от 24.12.2014, протокол № 542    (с изменениями от 28.06.2018), и утверждаются Правительством области путем</w:t>
      </w:r>
      <w:proofErr w:type="gramEnd"/>
      <w:r w:rsidRPr="001D2D0E">
        <w:t xml:space="preserve"> внесения изменений в Программу: </w:t>
      </w:r>
    </w:p>
    <w:p w:rsidR="001D2D0E" w:rsidRPr="001D2D0E" w:rsidRDefault="001D2D0E" w:rsidP="001D2D0E">
      <w:r w:rsidRPr="001D2D0E">
        <w:t xml:space="preserve"> </w:t>
      </w:r>
      <w:proofErr w:type="gramStart"/>
      <w:r w:rsidRPr="001D2D0E">
        <w:t xml:space="preserve">- в случае если на территории </w:t>
      </w:r>
      <w:r w:rsidR="00FD0A35" w:rsidRPr="00FD0A35">
        <w:t xml:space="preserve"> сельского поселения </w:t>
      </w:r>
      <w:r w:rsidRPr="001D2D0E">
        <w:t>отсутствуют дома, на которые могут быть перераспределены неизрасходованные средства, и возникшая экономия не может быть использована, то указанные средства в случае необходимости могут быть направлены департаментом строительства Ярославской области на дома, расположенные в другом муниципальном образовании области, в отношении которого Фондом принято решение о предоставлении финансовой поддержки в рамках одной заявки.</w:t>
      </w:r>
      <w:proofErr w:type="gramEnd"/>
      <w:r w:rsidRPr="001D2D0E">
        <w:t xml:space="preserve"> </w:t>
      </w:r>
      <w:proofErr w:type="gramStart"/>
      <w:r w:rsidRPr="001D2D0E">
        <w:t xml:space="preserve">При этом такие неизрасходованные средства должны быть возвращены </w:t>
      </w:r>
      <w:r w:rsidR="00FD0A35" w:rsidRPr="00FD0A35">
        <w:t xml:space="preserve">Администрацией сельского поселения </w:t>
      </w:r>
      <w:r w:rsidRPr="001D2D0E">
        <w:t xml:space="preserve">в областной бюджет и </w:t>
      </w:r>
      <w:r w:rsidR="00FD0A35">
        <w:t xml:space="preserve">будут </w:t>
      </w:r>
      <w:r w:rsidRPr="001D2D0E">
        <w:t xml:space="preserve">направлены в другое муниципальное образование области только после внесения изменений в бюджет этого муниципального образования области в части увеличения поступлений и расходования средств Фонда и средств областного бюджета; </w:t>
      </w:r>
      <w:proofErr w:type="gramEnd"/>
    </w:p>
    <w:p w:rsidR="001D2D0E" w:rsidRPr="001D2D0E" w:rsidRDefault="001D2D0E" w:rsidP="001D2D0E">
      <w:proofErr w:type="gramStart"/>
      <w:r w:rsidRPr="001D2D0E">
        <w:t xml:space="preserve">- в случае невозможности перераспределения между многоквартирными домами или направления на новые дома </w:t>
      </w:r>
      <w:r w:rsidRPr="001D2D0E">
        <w:lastRenderedPageBreak/>
        <w:t>неизрасходованных средств, в том числе вследствие незначительности указанных средств, отсутствия на территории муниципального образования области, в бюджете которого образовался остаток неизрасходованных средств, многоквартирных домов аварийного жилищного фонда, такие средства в части средств Фонда используются в составе финансовой поддержки, предоставляемой Фондом в будущем (зачет средств Фонда).</w:t>
      </w:r>
      <w:proofErr w:type="gramEnd"/>
      <w:r w:rsidRPr="001D2D0E">
        <w:t xml:space="preserve"> При этом указанные средства должны быть возвращены </w:t>
      </w:r>
      <w:r w:rsidR="00FD0A35" w:rsidRPr="00FD0A35">
        <w:t>Администрацией сельского поселения</w:t>
      </w:r>
      <w:r w:rsidRPr="001D2D0E">
        <w:t xml:space="preserve"> в областной бюджет.</w:t>
      </w:r>
    </w:p>
    <w:p w:rsidR="001D2D0E" w:rsidRPr="001D2D0E" w:rsidRDefault="001D2D0E" w:rsidP="001D2D0E">
      <w:r w:rsidRPr="001D2D0E">
        <w:t>При невозможности использования неизрасходованных сре</w:t>
      </w:r>
      <w:proofErr w:type="gramStart"/>
      <w:r w:rsidRPr="001D2D0E">
        <w:t>дств в б</w:t>
      </w:r>
      <w:proofErr w:type="gramEnd"/>
      <w:r w:rsidRPr="001D2D0E">
        <w:t xml:space="preserve">удущем в рамках зачета средств Фонда Ярославской областью или </w:t>
      </w:r>
      <w:r w:rsidR="00FD0A35">
        <w:t>Администрацией сельского поселения</w:t>
      </w:r>
      <w:r w:rsidRPr="001D2D0E">
        <w:t>, которые являлись получателями средств Фонда, указанные средства должны быть возвращены в Фонд в соответствии с дополнительным соглашением к соглашению о предоставлении субсидии, заключенному между Фондом и Ярославской областью.</w:t>
      </w:r>
    </w:p>
    <w:p w:rsidR="001D2D0E" w:rsidRPr="001D2D0E" w:rsidRDefault="001D2D0E" w:rsidP="001D2D0E">
      <w:r w:rsidRPr="001D2D0E">
        <w:t xml:space="preserve">Использование неизрасходованных средств осуществляется на основании внесения изменений в Программу с учетом требований жилищного законодательства Российской Федерации и Федерального закона от 21 июля 2007 года № 185-ФЗ. </w:t>
      </w:r>
    </w:p>
    <w:p w:rsidR="001D2D0E" w:rsidRPr="001D2D0E" w:rsidRDefault="001D2D0E" w:rsidP="001D2D0E">
      <w:r w:rsidRPr="001D2D0E">
        <w:t>В целях осуществления предусмотренного статьями 22 и 23 Федерального закона от 21 июля 2007 года № 185-ФЗ мониторинга реализации региональных адресных программ по переселению граждан из аварийного жилищного фонда департамент строительства Ярославской области уведомляет Фонд о планируемом использовании неизрасходованных средств и представляет в Фонд уведомление о внесении изменений в Программу.</w:t>
      </w:r>
    </w:p>
    <w:p w:rsidR="001D2D0E" w:rsidRPr="001D2D0E" w:rsidRDefault="001D2D0E" w:rsidP="001D2D0E">
      <w:r w:rsidRPr="001D2D0E">
        <w:t>Остаток не израсходованных в отчетном году на реализацию Программы субсидий подлежит использованию в очередном году при подтверждении муниципальным образованием области потребности в нем и представлении администраторами доходов в департамент строительства Ярославской области необходимых обоснований по установленной департаментом строительства Ярославской области форме.</w:t>
      </w:r>
    </w:p>
    <w:p w:rsidR="001D2D0E" w:rsidRPr="001D2D0E" w:rsidRDefault="001D2D0E" w:rsidP="001D2D0E">
      <w:r w:rsidRPr="001D2D0E">
        <w:t xml:space="preserve">В случае </w:t>
      </w:r>
      <w:proofErr w:type="spellStart"/>
      <w:r w:rsidRPr="001D2D0E">
        <w:t>неперечисления</w:t>
      </w:r>
      <w:proofErr w:type="spellEnd"/>
      <w:r w:rsidRPr="001D2D0E">
        <w:t xml:space="preserve"> указанного остатка субсидий в доход областного бюджета эти средства подлежат взысканию в </w:t>
      </w:r>
      <w:hyperlink r:id="rId43" w:history="1">
        <w:r w:rsidRPr="001D2D0E">
          <w:t>порядке</w:t>
        </w:r>
      </w:hyperlink>
      <w:r w:rsidRPr="001D2D0E">
        <w:t>, установленном приказом департамента финансов Ярославской области         от 11.12.2009 № 15н «Об утверждении Порядка взыскания в доход областного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p>
    <w:p w:rsidR="001D2D0E" w:rsidRPr="001D2D0E" w:rsidRDefault="001D2D0E" w:rsidP="001D2D0E">
      <w:r w:rsidRPr="001D2D0E">
        <w:t xml:space="preserve">Перед </w:t>
      </w:r>
      <w:r w:rsidR="00BF4DEB">
        <w:t>Администрацией сельского поселения устанавливаются обязанность</w:t>
      </w:r>
      <w:r w:rsidRPr="001D2D0E">
        <w:t xml:space="preserve"> по восстановлению кассовых расходов, произведенных областным бюджетом, в следующих случаях:</w:t>
      </w:r>
    </w:p>
    <w:p w:rsidR="001D2D0E" w:rsidRPr="001D2D0E" w:rsidRDefault="001D2D0E" w:rsidP="001D2D0E">
      <w:proofErr w:type="gramStart"/>
      <w:r w:rsidRPr="001D2D0E">
        <w:t xml:space="preserve">- наступление форс-мажорных обстоятельств по причинам смерти нанимателей, для которых </w:t>
      </w:r>
      <w:r w:rsidR="00BF4DEB" w:rsidRPr="00BF4DEB">
        <w:t xml:space="preserve">Администрацией сельского поселения </w:t>
      </w:r>
      <w:r w:rsidRPr="001D2D0E">
        <w:t xml:space="preserve">было приобретено готовое жилье за счет субсидий, при отсутствии потребности в </w:t>
      </w:r>
      <w:r w:rsidRPr="001D2D0E">
        <w:lastRenderedPageBreak/>
        <w:t>расселении аварийного жилья такой же площади или возникшей экономии при переселении в данное жилое помещения меньшей площади;</w:t>
      </w:r>
      <w:proofErr w:type="gramEnd"/>
    </w:p>
    <w:p w:rsidR="001D2D0E" w:rsidRPr="001D2D0E" w:rsidRDefault="001D2D0E" w:rsidP="001D2D0E">
      <w:r w:rsidRPr="001D2D0E">
        <w:t xml:space="preserve">- направление обращений </w:t>
      </w:r>
      <w:r w:rsidR="00BF4DEB">
        <w:t xml:space="preserve">Администрацией сельского поселения </w:t>
      </w:r>
      <w:r w:rsidRPr="001D2D0E">
        <w:t>о необходимости замены жилых помещений между этапами реализации Программы при наличии потребности в расселении аварийного жилья участника Программы и возникшей экономии в бюджетных средствах по завершенному этапу Программы.</w:t>
      </w:r>
    </w:p>
    <w:p w:rsidR="001D2D0E" w:rsidRPr="001D2D0E" w:rsidRDefault="001D2D0E" w:rsidP="001D2D0E">
      <w:r w:rsidRPr="001D2D0E">
        <w:t xml:space="preserve">Ответственность за достоверность, своевременность составления и представления отчетной документации возлагается на </w:t>
      </w:r>
      <w:r w:rsidR="00BF4DEB" w:rsidRPr="00BF4DEB">
        <w:t>Администраци</w:t>
      </w:r>
      <w:r w:rsidR="00BF4DEB">
        <w:t>ю</w:t>
      </w:r>
      <w:r w:rsidR="00BF4DEB" w:rsidRPr="00BF4DEB">
        <w:t xml:space="preserve"> сельского поселения </w:t>
      </w:r>
      <w:r w:rsidRPr="001D2D0E">
        <w:t>и соответствующих главных распорядителей средств местных бюджетов, осуществляющих расходование субсидии.</w:t>
      </w:r>
    </w:p>
    <w:p w:rsidR="001D2D0E" w:rsidRPr="001D2D0E" w:rsidRDefault="001D2D0E" w:rsidP="001D2D0E">
      <w:r w:rsidRPr="001D2D0E">
        <w:t xml:space="preserve">В случае выявления нарушений в результате мониторинга реализации Программы к </w:t>
      </w:r>
      <w:r w:rsidR="00BF4DEB">
        <w:t>Администрации сельского поселения</w:t>
      </w:r>
      <w:r w:rsidRPr="001D2D0E">
        <w:t xml:space="preserve"> могут применяться штрафные санкции, а именно:</w:t>
      </w:r>
    </w:p>
    <w:p w:rsidR="001D2D0E" w:rsidRPr="001D2D0E" w:rsidRDefault="001D2D0E" w:rsidP="001D2D0E">
      <w:proofErr w:type="gramStart"/>
      <w:r w:rsidRPr="001D2D0E">
        <w:t xml:space="preserve">- при </w:t>
      </w:r>
      <w:proofErr w:type="spellStart"/>
      <w:r w:rsidRPr="001D2D0E">
        <w:t>недостижении</w:t>
      </w:r>
      <w:proofErr w:type="spellEnd"/>
      <w:r w:rsidRPr="001D2D0E">
        <w:t xml:space="preserve"> значения целевого показателя «Общая площадь расселенных жилых помещений в рамках реализации Программы» (начиная с 2014 года) муниципальное образование области обязуется по требованию департамента строительства Ярославской области возвратить субсидию, полученную в сумме, исчисленной из расчета 5 000 (пять тысяч) рублей за каждый день такой просрочки за каждое жилое помещение, переселение граждан из которого просрочено;</w:t>
      </w:r>
      <w:proofErr w:type="gramEnd"/>
    </w:p>
    <w:p w:rsidR="001D2D0E" w:rsidRPr="001D2D0E" w:rsidRDefault="001D2D0E" w:rsidP="001D2D0E">
      <w:proofErr w:type="gramStart"/>
      <w:r w:rsidRPr="001D2D0E">
        <w:t xml:space="preserve">- при просрочке представления в департамент строительства Ярославской области отчетности о ходе реализации региональных адресных программ по переселению граждан из аварийного жилищного фонда (ежемесячных и годовых (итоговых) отчетов) </w:t>
      </w:r>
      <w:r w:rsidR="00BF4DEB">
        <w:t>Администрация</w:t>
      </w:r>
      <w:r w:rsidR="00BF4DEB" w:rsidRPr="00BF4DEB">
        <w:t xml:space="preserve"> сельского поселения</w:t>
      </w:r>
      <w:r w:rsidRPr="001D2D0E">
        <w:t xml:space="preserve"> по требованию департамента строительства Ярославской области возвращают субсидию, полученную в сумме, исчисленной из расчета 50 000 (пятьдесят тысяч) рублей за каждый день такой просрочки;</w:t>
      </w:r>
      <w:proofErr w:type="gramEnd"/>
    </w:p>
    <w:p w:rsidR="001D2D0E" w:rsidRPr="001D2D0E" w:rsidRDefault="001D2D0E" w:rsidP="001D2D0E">
      <w:r w:rsidRPr="001D2D0E">
        <w:t xml:space="preserve">- при представлении в департамент строительства Ярославской области недостоверной отчетности </w:t>
      </w:r>
      <w:r w:rsidR="00BF4DEB">
        <w:t>Администрация</w:t>
      </w:r>
      <w:r w:rsidR="00BF4DEB" w:rsidRPr="00BF4DEB">
        <w:t xml:space="preserve"> сельского поселения </w:t>
      </w:r>
      <w:r w:rsidRPr="001D2D0E">
        <w:t>по требованию департамента строительства Ярославской области возвращают субсидию, полученную в сумме, исчисленной из расчета 500 000 (пятьсот тысяч) рублей за каждый факт представления недостоверной отчетности.</w:t>
      </w:r>
    </w:p>
    <w:p w:rsidR="001D2D0E" w:rsidRPr="001D2D0E" w:rsidRDefault="001D2D0E" w:rsidP="001D2D0E">
      <w:r w:rsidRPr="001D2D0E">
        <w:t>Субсидии имеют целевое назначение.</w:t>
      </w:r>
    </w:p>
    <w:p w:rsidR="001D2D0E" w:rsidRPr="001D2D0E" w:rsidRDefault="001D2D0E" w:rsidP="001D2D0E">
      <w:r w:rsidRPr="001D2D0E">
        <w:t xml:space="preserve">Ответственность за нецелевое расходование субсидий возлагается на </w:t>
      </w:r>
      <w:r w:rsidR="00FD0A35">
        <w:t>Администрацию</w:t>
      </w:r>
      <w:r w:rsidR="00FD0A35" w:rsidRPr="00FD0A35">
        <w:t xml:space="preserve"> сельского поселения </w:t>
      </w:r>
      <w:r w:rsidRPr="001D2D0E">
        <w:t>и соответствующих главных распорядителей средств местных бюджетов.</w:t>
      </w:r>
    </w:p>
    <w:p w:rsidR="001D2D0E" w:rsidRPr="001D2D0E" w:rsidRDefault="001D2D0E" w:rsidP="001D2D0E">
      <w:r w:rsidRPr="001D2D0E">
        <w:t xml:space="preserve">В случае нецелевого использования субсидий </w:t>
      </w:r>
      <w:r w:rsidR="00FD0A35">
        <w:t>Администрацией сельского поселения</w:t>
      </w:r>
      <w:r w:rsidRPr="001D2D0E">
        <w:t>, имеющих целевое назначение, применяется бесспорное взыскание суммы средств, полученной из средств областного бюджета в размере средств, использованных не по целевому назначению.</w:t>
      </w:r>
    </w:p>
    <w:p w:rsidR="001D2D0E" w:rsidRPr="001D2D0E" w:rsidRDefault="001D2D0E" w:rsidP="001D2D0E">
      <w:proofErr w:type="gramStart"/>
      <w:r w:rsidRPr="001D2D0E">
        <w:t>Контроль за</w:t>
      </w:r>
      <w:proofErr w:type="gramEnd"/>
      <w:r w:rsidRPr="001D2D0E">
        <w:t xml:space="preserve"> целевым расходованием субсидий осуществляется главным распорядителем средств областного бюджета – департаментом строительства Ярославской области.</w:t>
      </w:r>
    </w:p>
    <w:p w:rsidR="001D2D0E" w:rsidRPr="001D2D0E" w:rsidRDefault="001D2D0E" w:rsidP="001D2D0E"/>
    <w:sectPr w:rsidR="001D2D0E" w:rsidRPr="001D2D0E" w:rsidSect="00364C3E">
      <w:pgSz w:w="11907" w:h="16840"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84" w:rsidRDefault="005E7284" w:rsidP="001D2D0E">
      <w:r>
        <w:separator/>
      </w:r>
    </w:p>
  </w:endnote>
  <w:endnote w:type="continuationSeparator" w:id="0">
    <w:p w:rsidR="005E7284" w:rsidRDefault="005E7284" w:rsidP="001D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6379"/>
      <w:gridCol w:w="3191"/>
    </w:tblGrid>
    <w:tr w:rsidR="00A2524C" w:rsidRPr="001D2D0E" w:rsidTr="001D2D0E">
      <w:trPr>
        <w:jc w:val="center"/>
      </w:trPr>
      <w:tc>
        <w:tcPr>
          <w:tcW w:w="3333" w:type="pct"/>
          <w:shd w:val="clear" w:color="auto" w:fill="auto"/>
          <w:vAlign w:val="center"/>
        </w:tcPr>
        <w:p w:rsidR="00A2524C" w:rsidRPr="001D2D0E" w:rsidRDefault="00A2524C" w:rsidP="001D2D0E"/>
      </w:tc>
      <w:tc>
        <w:tcPr>
          <w:tcW w:w="1667" w:type="pct"/>
          <w:shd w:val="clear" w:color="auto" w:fill="auto"/>
          <w:vAlign w:val="center"/>
        </w:tcPr>
        <w:p w:rsidR="00A2524C" w:rsidRPr="001D2D0E" w:rsidRDefault="00A2524C" w:rsidP="001D2D0E"/>
      </w:tc>
    </w:tr>
  </w:tbl>
  <w:p w:rsidR="00A2524C" w:rsidRPr="001D2D0E" w:rsidRDefault="00A2524C" w:rsidP="001D2D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4C" w:rsidRPr="001D2D0E" w:rsidRDefault="00A2524C" w:rsidP="001D2D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84" w:rsidRDefault="005E7284" w:rsidP="001D2D0E">
      <w:r>
        <w:separator/>
      </w:r>
    </w:p>
  </w:footnote>
  <w:footnote w:type="continuationSeparator" w:id="0">
    <w:p w:rsidR="005E7284" w:rsidRDefault="005E7284" w:rsidP="001D2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E42C6"/>
    <w:multiLevelType w:val="hybridMultilevel"/>
    <w:tmpl w:val="A5820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0E"/>
    <w:rsid w:val="0000043D"/>
    <w:rsid w:val="00000716"/>
    <w:rsid w:val="000012FA"/>
    <w:rsid w:val="00001C92"/>
    <w:rsid w:val="00001F53"/>
    <w:rsid w:val="00002759"/>
    <w:rsid w:val="00002BFF"/>
    <w:rsid w:val="00003971"/>
    <w:rsid w:val="0000488E"/>
    <w:rsid w:val="0000494E"/>
    <w:rsid w:val="000050C2"/>
    <w:rsid w:val="00010258"/>
    <w:rsid w:val="00010777"/>
    <w:rsid w:val="000129B8"/>
    <w:rsid w:val="00012EA3"/>
    <w:rsid w:val="00013072"/>
    <w:rsid w:val="00014F58"/>
    <w:rsid w:val="00015565"/>
    <w:rsid w:val="00015E06"/>
    <w:rsid w:val="00015F4B"/>
    <w:rsid w:val="00016BEB"/>
    <w:rsid w:val="0002004C"/>
    <w:rsid w:val="0002017E"/>
    <w:rsid w:val="00022F64"/>
    <w:rsid w:val="000237AC"/>
    <w:rsid w:val="00023A97"/>
    <w:rsid w:val="0002422B"/>
    <w:rsid w:val="00024A7B"/>
    <w:rsid w:val="000252E9"/>
    <w:rsid w:val="00027D70"/>
    <w:rsid w:val="00027DA3"/>
    <w:rsid w:val="00030C7D"/>
    <w:rsid w:val="00031658"/>
    <w:rsid w:val="00031D5A"/>
    <w:rsid w:val="000325A4"/>
    <w:rsid w:val="00033CAE"/>
    <w:rsid w:val="00034FC4"/>
    <w:rsid w:val="0003576B"/>
    <w:rsid w:val="00036382"/>
    <w:rsid w:val="000368BE"/>
    <w:rsid w:val="000370BD"/>
    <w:rsid w:val="0003720B"/>
    <w:rsid w:val="00041705"/>
    <w:rsid w:val="00041F2D"/>
    <w:rsid w:val="00042F8E"/>
    <w:rsid w:val="0004329B"/>
    <w:rsid w:val="000434DD"/>
    <w:rsid w:val="0004521B"/>
    <w:rsid w:val="00046086"/>
    <w:rsid w:val="00047028"/>
    <w:rsid w:val="0004774E"/>
    <w:rsid w:val="00050D42"/>
    <w:rsid w:val="0005151C"/>
    <w:rsid w:val="000527CB"/>
    <w:rsid w:val="00052D3F"/>
    <w:rsid w:val="00052F51"/>
    <w:rsid w:val="00054851"/>
    <w:rsid w:val="0005514A"/>
    <w:rsid w:val="00055687"/>
    <w:rsid w:val="00061003"/>
    <w:rsid w:val="000613CE"/>
    <w:rsid w:val="00062BB4"/>
    <w:rsid w:val="00063C92"/>
    <w:rsid w:val="00064234"/>
    <w:rsid w:val="00064EFC"/>
    <w:rsid w:val="0006563A"/>
    <w:rsid w:val="00066EC4"/>
    <w:rsid w:val="000672EA"/>
    <w:rsid w:val="00070427"/>
    <w:rsid w:val="00070A62"/>
    <w:rsid w:val="00071274"/>
    <w:rsid w:val="000717AF"/>
    <w:rsid w:val="00071BC0"/>
    <w:rsid w:val="00072030"/>
    <w:rsid w:val="00072E69"/>
    <w:rsid w:val="0007458B"/>
    <w:rsid w:val="00075522"/>
    <w:rsid w:val="0007590D"/>
    <w:rsid w:val="00076121"/>
    <w:rsid w:val="00076AD0"/>
    <w:rsid w:val="00076B41"/>
    <w:rsid w:val="00076DB2"/>
    <w:rsid w:val="00077068"/>
    <w:rsid w:val="00080BF0"/>
    <w:rsid w:val="000816F4"/>
    <w:rsid w:val="00082191"/>
    <w:rsid w:val="000823A5"/>
    <w:rsid w:val="00082A59"/>
    <w:rsid w:val="0008385D"/>
    <w:rsid w:val="00084504"/>
    <w:rsid w:val="00084562"/>
    <w:rsid w:val="0008515A"/>
    <w:rsid w:val="000852C0"/>
    <w:rsid w:val="000862B8"/>
    <w:rsid w:val="00086CF2"/>
    <w:rsid w:val="00087438"/>
    <w:rsid w:val="000878EA"/>
    <w:rsid w:val="00087E59"/>
    <w:rsid w:val="00091662"/>
    <w:rsid w:val="00092D27"/>
    <w:rsid w:val="00094AB2"/>
    <w:rsid w:val="00095E64"/>
    <w:rsid w:val="000978A4"/>
    <w:rsid w:val="000A14F9"/>
    <w:rsid w:val="000A15A8"/>
    <w:rsid w:val="000A17A0"/>
    <w:rsid w:val="000A1818"/>
    <w:rsid w:val="000A3C66"/>
    <w:rsid w:val="000A5587"/>
    <w:rsid w:val="000A5DC8"/>
    <w:rsid w:val="000A5FA4"/>
    <w:rsid w:val="000A639B"/>
    <w:rsid w:val="000A65B0"/>
    <w:rsid w:val="000A79B1"/>
    <w:rsid w:val="000A7F3C"/>
    <w:rsid w:val="000B0034"/>
    <w:rsid w:val="000B007F"/>
    <w:rsid w:val="000B155F"/>
    <w:rsid w:val="000B1B67"/>
    <w:rsid w:val="000B3025"/>
    <w:rsid w:val="000B31ED"/>
    <w:rsid w:val="000B3662"/>
    <w:rsid w:val="000B37CB"/>
    <w:rsid w:val="000B418A"/>
    <w:rsid w:val="000B426E"/>
    <w:rsid w:val="000B4A3C"/>
    <w:rsid w:val="000B579D"/>
    <w:rsid w:val="000B78E2"/>
    <w:rsid w:val="000C0154"/>
    <w:rsid w:val="000C0D00"/>
    <w:rsid w:val="000C0D0E"/>
    <w:rsid w:val="000C1315"/>
    <w:rsid w:val="000C132A"/>
    <w:rsid w:val="000C232D"/>
    <w:rsid w:val="000C3DF3"/>
    <w:rsid w:val="000C4495"/>
    <w:rsid w:val="000C60E8"/>
    <w:rsid w:val="000C71EE"/>
    <w:rsid w:val="000C7E55"/>
    <w:rsid w:val="000D03E2"/>
    <w:rsid w:val="000D03E6"/>
    <w:rsid w:val="000D0B67"/>
    <w:rsid w:val="000D160B"/>
    <w:rsid w:val="000D259D"/>
    <w:rsid w:val="000D296B"/>
    <w:rsid w:val="000D61AB"/>
    <w:rsid w:val="000D696F"/>
    <w:rsid w:val="000D6CED"/>
    <w:rsid w:val="000D7F0F"/>
    <w:rsid w:val="000E1F53"/>
    <w:rsid w:val="000E27F8"/>
    <w:rsid w:val="000E2D3E"/>
    <w:rsid w:val="000E3791"/>
    <w:rsid w:val="000E415B"/>
    <w:rsid w:val="000E449B"/>
    <w:rsid w:val="000E5E5B"/>
    <w:rsid w:val="000E6362"/>
    <w:rsid w:val="000E7291"/>
    <w:rsid w:val="000E7B44"/>
    <w:rsid w:val="000E7E78"/>
    <w:rsid w:val="000F1091"/>
    <w:rsid w:val="000F1AD4"/>
    <w:rsid w:val="000F1D2A"/>
    <w:rsid w:val="000F2AB4"/>
    <w:rsid w:val="000F30DA"/>
    <w:rsid w:val="000F31C2"/>
    <w:rsid w:val="000F32FC"/>
    <w:rsid w:val="000F4E5A"/>
    <w:rsid w:val="000F7D94"/>
    <w:rsid w:val="001011AC"/>
    <w:rsid w:val="00101F43"/>
    <w:rsid w:val="001023DC"/>
    <w:rsid w:val="0010353C"/>
    <w:rsid w:val="001042A3"/>
    <w:rsid w:val="00104998"/>
    <w:rsid w:val="001056A6"/>
    <w:rsid w:val="00106308"/>
    <w:rsid w:val="00107CCB"/>
    <w:rsid w:val="00107D10"/>
    <w:rsid w:val="00110009"/>
    <w:rsid w:val="00110503"/>
    <w:rsid w:val="00110DF2"/>
    <w:rsid w:val="00111C0A"/>
    <w:rsid w:val="00112C69"/>
    <w:rsid w:val="00112FDD"/>
    <w:rsid w:val="00113FCB"/>
    <w:rsid w:val="0011411F"/>
    <w:rsid w:val="001171B8"/>
    <w:rsid w:val="00117953"/>
    <w:rsid w:val="00120AE5"/>
    <w:rsid w:val="001215B0"/>
    <w:rsid w:val="00121C0C"/>
    <w:rsid w:val="00122141"/>
    <w:rsid w:val="001230B2"/>
    <w:rsid w:val="00124215"/>
    <w:rsid w:val="0012422D"/>
    <w:rsid w:val="001260F1"/>
    <w:rsid w:val="0012640F"/>
    <w:rsid w:val="001273FB"/>
    <w:rsid w:val="0013191F"/>
    <w:rsid w:val="001329AF"/>
    <w:rsid w:val="0013387E"/>
    <w:rsid w:val="00133E86"/>
    <w:rsid w:val="0013468C"/>
    <w:rsid w:val="001364E9"/>
    <w:rsid w:val="00136BC1"/>
    <w:rsid w:val="00140F56"/>
    <w:rsid w:val="00141771"/>
    <w:rsid w:val="00141EC3"/>
    <w:rsid w:val="00141FB4"/>
    <w:rsid w:val="00142CC7"/>
    <w:rsid w:val="0014362D"/>
    <w:rsid w:val="00144111"/>
    <w:rsid w:val="001443A1"/>
    <w:rsid w:val="001447C2"/>
    <w:rsid w:val="001455D5"/>
    <w:rsid w:val="00145CFE"/>
    <w:rsid w:val="001464E1"/>
    <w:rsid w:val="001466A1"/>
    <w:rsid w:val="0014698B"/>
    <w:rsid w:val="0015276D"/>
    <w:rsid w:val="00152E8F"/>
    <w:rsid w:val="00153594"/>
    <w:rsid w:val="00154186"/>
    <w:rsid w:val="00154D7F"/>
    <w:rsid w:val="001552E6"/>
    <w:rsid w:val="00155A1E"/>
    <w:rsid w:val="00155A8D"/>
    <w:rsid w:val="001563D2"/>
    <w:rsid w:val="00156D27"/>
    <w:rsid w:val="001577CD"/>
    <w:rsid w:val="001604CA"/>
    <w:rsid w:val="00160F3D"/>
    <w:rsid w:val="001616A0"/>
    <w:rsid w:val="001620AB"/>
    <w:rsid w:val="00162313"/>
    <w:rsid w:val="001627D9"/>
    <w:rsid w:val="00163855"/>
    <w:rsid w:val="00163A0B"/>
    <w:rsid w:val="00163BBF"/>
    <w:rsid w:val="00163F40"/>
    <w:rsid w:val="00163FCE"/>
    <w:rsid w:val="00164E48"/>
    <w:rsid w:val="0016558C"/>
    <w:rsid w:val="001669E5"/>
    <w:rsid w:val="00170490"/>
    <w:rsid w:val="001706DB"/>
    <w:rsid w:val="00170B3E"/>
    <w:rsid w:val="00170BFE"/>
    <w:rsid w:val="00171371"/>
    <w:rsid w:val="00172CF6"/>
    <w:rsid w:val="0017354B"/>
    <w:rsid w:val="00174945"/>
    <w:rsid w:val="00174BA1"/>
    <w:rsid w:val="00174EE3"/>
    <w:rsid w:val="00174F07"/>
    <w:rsid w:val="00175C82"/>
    <w:rsid w:val="00175F10"/>
    <w:rsid w:val="00176780"/>
    <w:rsid w:val="00176917"/>
    <w:rsid w:val="00176E0D"/>
    <w:rsid w:val="0018003A"/>
    <w:rsid w:val="00181764"/>
    <w:rsid w:val="00182D69"/>
    <w:rsid w:val="00184EF5"/>
    <w:rsid w:val="00184F0C"/>
    <w:rsid w:val="00185A32"/>
    <w:rsid w:val="00185D0D"/>
    <w:rsid w:val="00187E1C"/>
    <w:rsid w:val="001902BB"/>
    <w:rsid w:val="00190AB6"/>
    <w:rsid w:val="0019177B"/>
    <w:rsid w:val="001923F0"/>
    <w:rsid w:val="0019274F"/>
    <w:rsid w:val="00192E79"/>
    <w:rsid w:val="00194065"/>
    <w:rsid w:val="00194495"/>
    <w:rsid w:val="00194CFD"/>
    <w:rsid w:val="001973E5"/>
    <w:rsid w:val="001978D9"/>
    <w:rsid w:val="001A1115"/>
    <w:rsid w:val="001A2079"/>
    <w:rsid w:val="001A2C73"/>
    <w:rsid w:val="001A385A"/>
    <w:rsid w:val="001A3DF2"/>
    <w:rsid w:val="001A7529"/>
    <w:rsid w:val="001A78AD"/>
    <w:rsid w:val="001A7999"/>
    <w:rsid w:val="001A7AD1"/>
    <w:rsid w:val="001B0D2F"/>
    <w:rsid w:val="001B14C1"/>
    <w:rsid w:val="001B19C3"/>
    <w:rsid w:val="001B3B9F"/>
    <w:rsid w:val="001B3E65"/>
    <w:rsid w:val="001B4C96"/>
    <w:rsid w:val="001B5188"/>
    <w:rsid w:val="001B5756"/>
    <w:rsid w:val="001B6658"/>
    <w:rsid w:val="001B6C40"/>
    <w:rsid w:val="001B6F3B"/>
    <w:rsid w:val="001B736A"/>
    <w:rsid w:val="001C064D"/>
    <w:rsid w:val="001C0ED0"/>
    <w:rsid w:val="001C1019"/>
    <w:rsid w:val="001C1464"/>
    <w:rsid w:val="001C1F8E"/>
    <w:rsid w:val="001C3F14"/>
    <w:rsid w:val="001C540E"/>
    <w:rsid w:val="001C6DD6"/>
    <w:rsid w:val="001C7CD0"/>
    <w:rsid w:val="001D008D"/>
    <w:rsid w:val="001D09A4"/>
    <w:rsid w:val="001D0D8F"/>
    <w:rsid w:val="001D20DB"/>
    <w:rsid w:val="001D27BD"/>
    <w:rsid w:val="001D2D0E"/>
    <w:rsid w:val="001D4700"/>
    <w:rsid w:val="001D4B20"/>
    <w:rsid w:val="001D5EBD"/>
    <w:rsid w:val="001D6840"/>
    <w:rsid w:val="001D7311"/>
    <w:rsid w:val="001E0FE0"/>
    <w:rsid w:val="001E1609"/>
    <w:rsid w:val="001E1F5A"/>
    <w:rsid w:val="001E249B"/>
    <w:rsid w:val="001E2539"/>
    <w:rsid w:val="001E2D1F"/>
    <w:rsid w:val="001E380B"/>
    <w:rsid w:val="001E39BE"/>
    <w:rsid w:val="001E3AE2"/>
    <w:rsid w:val="001E4878"/>
    <w:rsid w:val="001E545D"/>
    <w:rsid w:val="001E7559"/>
    <w:rsid w:val="001E7B1A"/>
    <w:rsid w:val="001F0213"/>
    <w:rsid w:val="001F24FC"/>
    <w:rsid w:val="001F3944"/>
    <w:rsid w:val="001F4BF2"/>
    <w:rsid w:val="001F674C"/>
    <w:rsid w:val="001F7693"/>
    <w:rsid w:val="002008C4"/>
    <w:rsid w:val="002015BA"/>
    <w:rsid w:val="00203A42"/>
    <w:rsid w:val="00204EF9"/>
    <w:rsid w:val="0020552E"/>
    <w:rsid w:val="002056C4"/>
    <w:rsid w:val="00205D1E"/>
    <w:rsid w:val="002064F7"/>
    <w:rsid w:val="00207402"/>
    <w:rsid w:val="00207C32"/>
    <w:rsid w:val="00210479"/>
    <w:rsid w:val="002107F7"/>
    <w:rsid w:val="0021110F"/>
    <w:rsid w:val="00211270"/>
    <w:rsid w:val="00212437"/>
    <w:rsid w:val="00212ED6"/>
    <w:rsid w:val="0021384D"/>
    <w:rsid w:val="00214BBB"/>
    <w:rsid w:val="00214BF9"/>
    <w:rsid w:val="00214CE4"/>
    <w:rsid w:val="0021602E"/>
    <w:rsid w:val="00216789"/>
    <w:rsid w:val="0021678A"/>
    <w:rsid w:val="00217C00"/>
    <w:rsid w:val="002219AF"/>
    <w:rsid w:val="00221A56"/>
    <w:rsid w:val="00221B54"/>
    <w:rsid w:val="00221C4D"/>
    <w:rsid w:val="0022347A"/>
    <w:rsid w:val="00223B1B"/>
    <w:rsid w:val="002245C0"/>
    <w:rsid w:val="00224E93"/>
    <w:rsid w:val="0022535F"/>
    <w:rsid w:val="00225E18"/>
    <w:rsid w:val="0022689F"/>
    <w:rsid w:val="00226955"/>
    <w:rsid w:val="00230324"/>
    <w:rsid w:val="0023065B"/>
    <w:rsid w:val="00230A03"/>
    <w:rsid w:val="00230B91"/>
    <w:rsid w:val="002319C1"/>
    <w:rsid w:val="002320E1"/>
    <w:rsid w:val="00232E2E"/>
    <w:rsid w:val="0023354B"/>
    <w:rsid w:val="00233C6F"/>
    <w:rsid w:val="0023570A"/>
    <w:rsid w:val="00235D81"/>
    <w:rsid w:val="00236823"/>
    <w:rsid w:val="0023713D"/>
    <w:rsid w:val="0023794A"/>
    <w:rsid w:val="00237F50"/>
    <w:rsid w:val="00241155"/>
    <w:rsid w:val="00241608"/>
    <w:rsid w:val="00241B99"/>
    <w:rsid w:val="00243297"/>
    <w:rsid w:val="002437ED"/>
    <w:rsid w:val="00243939"/>
    <w:rsid w:val="002443A1"/>
    <w:rsid w:val="0024495F"/>
    <w:rsid w:val="00244B84"/>
    <w:rsid w:val="00245725"/>
    <w:rsid w:val="0024692E"/>
    <w:rsid w:val="002472B6"/>
    <w:rsid w:val="0024738F"/>
    <w:rsid w:val="00252ED9"/>
    <w:rsid w:val="00253B16"/>
    <w:rsid w:val="00255C90"/>
    <w:rsid w:val="0025719E"/>
    <w:rsid w:val="00257617"/>
    <w:rsid w:val="00257D4F"/>
    <w:rsid w:val="0026013C"/>
    <w:rsid w:val="00260537"/>
    <w:rsid w:val="00260E9F"/>
    <w:rsid w:val="00261A59"/>
    <w:rsid w:val="0026351A"/>
    <w:rsid w:val="0026391E"/>
    <w:rsid w:val="00263A0B"/>
    <w:rsid w:val="00264687"/>
    <w:rsid w:val="00264B26"/>
    <w:rsid w:val="00265678"/>
    <w:rsid w:val="0026605C"/>
    <w:rsid w:val="00266CD6"/>
    <w:rsid w:val="00270AFD"/>
    <w:rsid w:val="00270C8C"/>
    <w:rsid w:val="0027134F"/>
    <w:rsid w:val="002714E8"/>
    <w:rsid w:val="00271E30"/>
    <w:rsid w:val="002732D8"/>
    <w:rsid w:val="00274014"/>
    <w:rsid w:val="00274417"/>
    <w:rsid w:val="002749A5"/>
    <w:rsid w:val="00275315"/>
    <w:rsid w:val="0027575B"/>
    <w:rsid w:val="00275B37"/>
    <w:rsid w:val="002765B1"/>
    <w:rsid w:val="00277878"/>
    <w:rsid w:val="0027799E"/>
    <w:rsid w:val="00280ADA"/>
    <w:rsid w:val="00281284"/>
    <w:rsid w:val="00281409"/>
    <w:rsid w:val="00283A90"/>
    <w:rsid w:val="00283EC1"/>
    <w:rsid w:val="00284449"/>
    <w:rsid w:val="00285378"/>
    <w:rsid w:val="002858D4"/>
    <w:rsid w:val="00287D1A"/>
    <w:rsid w:val="00290E82"/>
    <w:rsid w:val="00291688"/>
    <w:rsid w:val="00291C1F"/>
    <w:rsid w:val="002922FC"/>
    <w:rsid w:val="00292812"/>
    <w:rsid w:val="00293C2F"/>
    <w:rsid w:val="00295D94"/>
    <w:rsid w:val="00297748"/>
    <w:rsid w:val="00297C70"/>
    <w:rsid w:val="002A03B9"/>
    <w:rsid w:val="002A0726"/>
    <w:rsid w:val="002A1729"/>
    <w:rsid w:val="002A1796"/>
    <w:rsid w:val="002A17E5"/>
    <w:rsid w:val="002A2800"/>
    <w:rsid w:val="002A3840"/>
    <w:rsid w:val="002A38CB"/>
    <w:rsid w:val="002A3D20"/>
    <w:rsid w:val="002A4D54"/>
    <w:rsid w:val="002A57B4"/>
    <w:rsid w:val="002A587F"/>
    <w:rsid w:val="002A703D"/>
    <w:rsid w:val="002A7056"/>
    <w:rsid w:val="002B0149"/>
    <w:rsid w:val="002B01C2"/>
    <w:rsid w:val="002B0FCC"/>
    <w:rsid w:val="002B24DC"/>
    <w:rsid w:val="002B3139"/>
    <w:rsid w:val="002B450B"/>
    <w:rsid w:val="002B50B9"/>
    <w:rsid w:val="002B5155"/>
    <w:rsid w:val="002B5701"/>
    <w:rsid w:val="002B57D2"/>
    <w:rsid w:val="002B6C14"/>
    <w:rsid w:val="002B7AA5"/>
    <w:rsid w:val="002C0D0D"/>
    <w:rsid w:val="002C104D"/>
    <w:rsid w:val="002C2ADF"/>
    <w:rsid w:val="002C2C32"/>
    <w:rsid w:val="002C30FE"/>
    <w:rsid w:val="002C33A8"/>
    <w:rsid w:val="002C3F0F"/>
    <w:rsid w:val="002C4960"/>
    <w:rsid w:val="002C5B69"/>
    <w:rsid w:val="002C5FE0"/>
    <w:rsid w:val="002C6A2E"/>
    <w:rsid w:val="002C799F"/>
    <w:rsid w:val="002C7EE9"/>
    <w:rsid w:val="002D06E8"/>
    <w:rsid w:val="002D13F9"/>
    <w:rsid w:val="002D14D1"/>
    <w:rsid w:val="002D202D"/>
    <w:rsid w:val="002D2DCF"/>
    <w:rsid w:val="002D3761"/>
    <w:rsid w:val="002D3F92"/>
    <w:rsid w:val="002D4EC5"/>
    <w:rsid w:val="002D5DB8"/>
    <w:rsid w:val="002E1123"/>
    <w:rsid w:val="002E2101"/>
    <w:rsid w:val="002E24A5"/>
    <w:rsid w:val="002E31FA"/>
    <w:rsid w:val="002E3462"/>
    <w:rsid w:val="002E49B0"/>
    <w:rsid w:val="002E4C89"/>
    <w:rsid w:val="002E4F8D"/>
    <w:rsid w:val="002E509B"/>
    <w:rsid w:val="002E537C"/>
    <w:rsid w:val="002E53A6"/>
    <w:rsid w:val="002E5666"/>
    <w:rsid w:val="002E611E"/>
    <w:rsid w:val="002E7692"/>
    <w:rsid w:val="002F04EB"/>
    <w:rsid w:val="002F0FD3"/>
    <w:rsid w:val="002F2C86"/>
    <w:rsid w:val="002F5ABA"/>
    <w:rsid w:val="002F6C55"/>
    <w:rsid w:val="002F6C82"/>
    <w:rsid w:val="002F6D2F"/>
    <w:rsid w:val="002F7B59"/>
    <w:rsid w:val="00300755"/>
    <w:rsid w:val="003012FF"/>
    <w:rsid w:val="003018D0"/>
    <w:rsid w:val="00302597"/>
    <w:rsid w:val="00302F3F"/>
    <w:rsid w:val="0030390B"/>
    <w:rsid w:val="0030421F"/>
    <w:rsid w:val="003052C8"/>
    <w:rsid w:val="00305763"/>
    <w:rsid w:val="00307FF9"/>
    <w:rsid w:val="003106DC"/>
    <w:rsid w:val="003114BF"/>
    <w:rsid w:val="00312DA6"/>
    <w:rsid w:val="0031330B"/>
    <w:rsid w:val="00313C7C"/>
    <w:rsid w:val="0031408C"/>
    <w:rsid w:val="003140E7"/>
    <w:rsid w:val="00314578"/>
    <w:rsid w:val="00314B85"/>
    <w:rsid w:val="00314D05"/>
    <w:rsid w:val="003155CB"/>
    <w:rsid w:val="003168B8"/>
    <w:rsid w:val="003169FC"/>
    <w:rsid w:val="00320A5B"/>
    <w:rsid w:val="00321B44"/>
    <w:rsid w:val="0032282E"/>
    <w:rsid w:val="00322DC0"/>
    <w:rsid w:val="00323EE4"/>
    <w:rsid w:val="0032571C"/>
    <w:rsid w:val="00325B93"/>
    <w:rsid w:val="00325F3D"/>
    <w:rsid w:val="00325F68"/>
    <w:rsid w:val="003263CF"/>
    <w:rsid w:val="0032769C"/>
    <w:rsid w:val="0032779C"/>
    <w:rsid w:val="0033030E"/>
    <w:rsid w:val="003309BE"/>
    <w:rsid w:val="0033220F"/>
    <w:rsid w:val="003338E7"/>
    <w:rsid w:val="00333ABE"/>
    <w:rsid w:val="003345FF"/>
    <w:rsid w:val="00334A3A"/>
    <w:rsid w:val="00335E85"/>
    <w:rsid w:val="00336CF8"/>
    <w:rsid w:val="003374E2"/>
    <w:rsid w:val="0034208B"/>
    <w:rsid w:val="00343A4C"/>
    <w:rsid w:val="0034468B"/>
    <w:rsid w:val="00344C32"/>
    <w:rsid w:val="00345ACA"/>
    <w:rsid w:val="00345D85"/>
    <w:rsid w:val="00346016"/>
    <w:rsid w:val="0034672E"/>
    <w:rsid w:val="00346CAE"/>
    <w:rsid w:val="00350D43"/>
    <w:rsid w:val="00351319"/>
    <w:rsid w:val="00351D38"/>
    <w:rsid w:val="00351F77"/>
    <w:rsid w:val="003524EE"/>
    <w:rsid w:val="00352B09"/>
    <w:rsid w:val="00353056"/>
    <w:rsid w:val="00353239"/>
    <w:rsid w:val="00353FB4"/>
    <w:rsid w:val="00355A67"/>
    <w:rsid w:val="00355F2A"/>
    <w:rsid w:val="0035681C"/>
    <w:rsid w:val="00357581"/>
    <w:rsid w:val="00357FA2"/>
    <w:rsid w:val="0036011B"/>
    <w:rsid w:val="0036164A"/>
    <w:rsid w:val="0036176B"/>
    <w:rsid w:val="00361DD8"/>
    <w:rsid w:val="00361E14"/>
    <w:rsid w:val="00361E25"/>
    <w:rsid w:val="00363B22"/>
    <w:rsid w:val="00363CA9"/>
    <w:rsid w:val="00363FB2"/>
    <w:rsid w:val="0036478C"/>
    <w:rsid w:val="0036495D"/>
    <w:rsid w:val="00364ADD"/>
    <w:rsid w:val="00364C3E"/>
    <w:rsid w:val="00365F30"/>
    <w:rsid w:val="0036645A"/>
    <w:rsid w:val="00366720"/>
    <w:rsid w:val="00370C0F"/>
    <w:rsid w:val="0037175B"/>
    <w:rsid w:val="00371DC3"/>
    <w:rsid w:val="003720BB"/>
    <w:rsid w:val="00372379"/>
    <w:rsid w:val="003725B4"/>
    <w:rsid w:val="003735A4"/>
    <w:rsid w:val="0037378E"/>
    <w:rsid w:val="003742B3"/>
    <w:rsid w:val="003762C4"/>
    <w:rsid w:val="003766E4"/>
    <w:rsid w:val="0037745A"/>
    <w:rsid w:val="003779F8"/>
    <w:rsid w:val="003813E5"/>
    <w:rsid w:val="00383857"/>
    <w:rsid w:val="00384099"/>
    <w:rsid w:val="003841A6"/>
    <w:rsid w:val="003846AF"/>
    <w:rsid w:val="00384F54"/>
    <w:rsid w:val="0038732E"/>
    <w:rsid w:val="003878C9"/>
    <w:rsid w:val="00387B2C"/>
    <w:rsid w:val="00387E7B"/>
    <w:rsid w:val="003904BD"/>
    <w:rsid w:val="00391152"/>
    <w:rsid w:val="003912D7"/>
    <w:rsid w:val="0039204E"/>
    <w:rsid w:val="0039232C"/>
    <w:rsid w:val="00392F17"/>
    <w:rsid w:val="00393C5D"/>
    <w:rsid w:val="00394BF8"/>
    <w:rsid w:val="00395509"/>
    <w:rsid w:val="003959F6"/>
    <w:rsid w:val="00395B4B"/>
    <w:rsid w:val="00397DAD"/>
    <w:rsid w:val="003A2161"/>
    <w:rsid w:val="003A3387"/>
    <w:rsid w:val="003A34AE"/>
    <w:rsid w:val="003A4867"/>
    <w:rsid w:val="003A566A"/>
    <w:rsid w:val="003A6711"/>
    <w:rsid w:val="003A682C"/>
    <w:rsid w:val="003A6C46"/>
    <w:rsid w:val="003A6FF3"/>
    <w:rsid w:val="003B01CF"/>
    <w:rsid w:val="003B1202"/>
    <w:rsid w:val="003B14AA"/>
    <w:rsid w:val="003B219C"/>
    <w:rsid w:val="003B28DC"/>
    <w:rsid w:val="003B2E19"/>
    <w:rsid w:val="003B2F4B"/>
    <w:rsid w:val="003B3031"/>
    <w:rsid w:val="003B3186"/>
    <w:rsid w:val="003B3361"/>
    <w:rsid w:val="003B45E7"/>
    <w:rsid w:val="003B47EF"/>
    <w:rsid w:val="003B5F7B"/>
    <w:rsid w:val="003B748F"/>
    <w:rsid w:val="003B7878"/>
    <w:rsid w:val="003C00C2"/>
    <w:rsid w:val="003C059B"/>
    <w:rsid w:val="003C06E6"/>
    <w:rsid w:val="003C082A"/>
    <w:rsid w:val="003C32CD"/>
    <w:rsid w:val="003C3313"/>
    <w:rsid w:val="003C3B5A"/>
    <w:rsid w:val="003C4665"/>
    <w:rsid w:val="003C5CA1"/>
    <w:rsid w:val="003C6FAD"/>
    <w:rsid w:val="003D0BC0"/>
    <w:rsid w:val="003D0F82"/>
    <w:rsid w:val="003D0FBA"/>
    <w:rsid w:val="003D1391"/>
    <w:rsid w:val="003D2979"/>
    <w:rsid w:val="003D39CC"/>
    <w:rsid w:val="003D410E"/>
    <w:rsid w:val="003D489D"/>
    <w:rsid w:val="003D4D2C"/>
    <w:rsid w:val="003D577E"/>
    <w:rsid w:val="003D704A"/>
    <w:rsid w:val="003D7EA4"/>
    <w:rsid w:val="003E0EF7"/>
    <w:rsid w:val="003E280F"/>
    <w:rsid w:val="003E2DE4"/>
    <w:rsid w:val="003E45F0"/>
    <w:rsid w:val="003E470E"/>
    <w:rsid w:val="003E4D79"/>
    <w:rsid w:val="003E5740"/>
    <w:rsid w:val="003E622E"/>
    <w:rsid w:val="003E6C73"/>
    <w:rsid w:val="003E771B"/>
    <w:rsid w:val="003E7ECE"/>
    <w:rsid w:val="003F05BD"/>
    <w:rsid w:val="003F08CA"/>
    <w:rsid w:val="003F0A92"/>
    <w:rsid w:val="003F3F58"/>
    <w:rsid w:val="003F4149"/>
    <w:rsid w:val="003F443E"/>
    <w:rsid w:val="003F45BF"/>
    <w:rsid w:val="003F593E"/>
    <w:rsid w:val="003F7029"/>
    <w:rsid w:val="003F7FDF"/>
    <w:rsid w:val="00400718"/>
    <w:rsid w:val="00400E33"/>
    <w:rsid w:val="004020B6"/>
    <w:rsid w:val="00402EF5"/>
    <w:rsid w:val="00404E84"/>
    <w:rsid w:val="0040501D"/>
    <w:rsid w:val="0040636E"/>
    <w:rsid w:val="0041005A"/>
    <w:rsid w:val="00410302"/>
    <w:rsid w:val="004109FC"/>
    <w:rsid w:val="00410AD7"/>
    <w:rsid w:val="004114BA"/>
    <w:rsid w:val="00411FCB"/>
    <w:rsid w:val="00412398"/>
    <w:rsid w:val="00412485"/>
    <w:rsid w:val="00412605"/>
    <w:rsid w:val="00412A4B"/>
    <w:rsid w:val="00414C26"/>
    <w:rsid w:val="00414E70"/>
    <w:rsid w:val="00416027"/>
    <w:rsid w:val="00417B20"/>
    <w:rsid w:val="0042067A"/>
    <w:rsid w:val="004207B1"/>
    <w:rsid w:val="004207E9"/>
    <w:rsid w:val="00421565"/>
    <w:rsid w:val="0042161E"/>
    <w:rsid w:val="0042224A"/>
    <w:rsid w:val="004227B1"/>
    <w:rsid w:val="00422DCC"/>
    <w:rsid w:val="00424285"/>
    <w:rsid w:val="004244EB"/>
    <w:rsid w:val="004263D8"/>
    <w:rsid w:val="00427AC4"/>
    <w:rsid w:val="00427EDD"/>
    <w:rsid w:val="0043171B"/>
    <w:rsid w:val="00432B0F"/>
    <w:rsid w:val="00434927"/>
    <w:rsid w:val="00436132"/>
    <w:rsid w:val="00437CFC"/>
    <w:rsid w:val="0044085E"/>
    <w:rsid w:val="00440872"/>
    <w:rsid w:val="00440F59"/>
    <w:rsid w:val="00442760"/>
    <w:rsid w:val="004427BD"/>
    <w:rsid w:val="00442C18"/>
    <w:rsid w:val="00443084"/>
    <w:rsid w:val="00443E2F"/>
    <w:rsid w:val="0044579B"/>
    <w:rsid w:val="0044734C"/>
    <w:rsid w:val="00447957"/>
    <w:rsid w:val="0045020B"/>
    <w:rsid w:val="00451543"/>
    <w:rsid w:val="004521F9"/>
    <w:rsid w:val="004526DF"/>
    <w:rsid w:val="004533AA"/>
    <w:rsid w:val="00453668"/>
    <w:rsid w:val="00453A17"/>
    <w:rsid w:val="00453E20"/>
    <w:rsid w:val="004544EF"/>
    <w:rsid w:val="00454730"/>
    <w:rsid w:val="004555F2"/>
    <w:rsid w:val="00455658"/>
    <w:rsid w:val="00456F9A"/>
    <w:rsid w:val="00457FF4"/>
    <w:rsid w:val="00460743"/>
    <w:rsid w:val="00460784"/>
    <w:rsid w:val="00462F92"/>
    <w:rsid w:val="004630FB"/>
    <w:rsid w:val="004656D7"/>
    <w:rsid w:val="004656DB"/>
    <w:rsid w:val="00465A31"/>
    <w:rsid w:val="00465E65"/>
    <w:rsid w:val="004665F6"/>
    <w:rsid w:val="004675E7"/>
    <w:rsid w:val="00470D4A"/>
    <w:rsid w:val="00471DBE"/>
    <w:rsid w:val="0047243A"/>
    <w:rsid w:val="00472E08"/>
    <w:rsid w:val="004736DE"/>
    <w:rsid w:val="0047374C"/>
    <w:rsid w:val="00476D36"/>
    <w:rsid w:val="00476F6E"/>
    <w:rsid w:val="00477692"/>
    <w:rsid w:val="00480758"/>
    <w:rsid w:val="00481FBF"/>
    <w:rsid w:val="004832E9"/>
    <w:rsid w:val="004844B8"/>
    <w:rsid w:val="00484A8A"/>
    <w:rsid w:val="004869B3"/>
    <w:rsid w:val="00486D5F"/>
    <w:rsid w:val="00490015"/>
    <w:rsid w:val="00490660"/>
    <w:rsid w:val="004907A6"/>
    <w:rsid w:val="00491417"/>
    <w:rsid w:val="0049185F"/>
    <w:rsid w:val="004919AE"/>
    <w:rsid w:val="00491ACA"/>
    <w:rsid w:val="00491ED5"/>
    <w:rsid w:val="00494719"/>
    <w:rsid w:val="0049581A"/>
    <w:rsid w:val="00495A38"/>
    <w:rsid w:val="00495FF1"/>
    <w:rsid w:val="004960C5"/>
    <w:rsid w:val="004A0B37"/>
    <w:rsid w:val="004A0BB4"/>
    <w:rsid w:val="004A1065"/>
    <w:rsid w:val="004A25E5"/>
    <w:rsid w:val="004A398D"/>
    <w:rsid w:val="004A43C4"/>
    <w:rsid w:val="004A6E19"/>
    <w:rsid w:val="004A7000"/>
    <w:rsid w:val="004A7670"/>
    <w:rsid w:val="004A7B4E"/>
    <w:rsid w:val="004B09DA"/>
    <w:rsid w:val="004B1BA6"/>
    <w:rsid w:val="004B1C37"/>
    <w:rsid w:val="004B23D2"/>
    <w:rsid w:val="004B287C"/>
    <w:rsid w:val="004B3241"/>
    <w:rsid w:val="004B34B3"/>
    <w:rsid w:val="004B3970"/>
    <w:rsid w:val="004B52F4"/>
    <w:rsid w:val="004B66EA"/>
    <w:rsid w:val="004B7214"/>
    <w:rsid w:val="004B723F"/>
    <w:rsid w:val="004C1E48"/>
    <w:rsid w:val="004C23AB"/>
    <w:rsid w:val="004C5370"/>
    <w:rsid w:val="004C72F4"/>
    <w:rsid w:val="004C798A"/>
    <w:rsid w:val="004D0039"/>
    <w:rsid w:val="004D19C6"/>
    <w:rsid w:val="004D2737"/>
    <w:rsid w:val="004D430F"/>
    <w:rsid w:val="004D4E45"/>
    <w:rsid w:val="004D5CA0"/>
    <w:rsid w:val="004D5EFC"/>
    <w:rsid w:val="004D6154"/>
    <w:rsid w:val="004D6346"/>
    <w:rsid w:val="004D768A"/>
    <w:rsid w:val="004D7948"/>
    <w:rsid w:val="004E0729"/>
    <w:rsid w:val="004E0DE3"/>
    <w:rsid w:val="004E115B"/>
    <w:rsid w:val="004E1310"/>
    <w:rsid w:val="004E295D"/>
    <w:rsid w:val="004E3EE2"/>
    <w:rsid w:val="004E4D17"/>
    <w:rsid w:val="004E4D95"/>
    <w:rsid w:val="004E4E82"/>
    <w:rsid w:val="004E5294"/>
    <w:rsid w:val="004E59B5"/>
    <w:rsid w:val="004E6411"/>
    <w:rsid w:val="004E64CA"/>
    <w:rsid w:val="004E65F1"/>
    <w:rsid w:val="004E6774"/>
    <w:rsid w:val="004F3976"/>
    <w:rsid w:val="004F3BC9"/>
    <w:rsid w:val="004F6F7C"/>
    <w:rsid w:val="004F744E"/>
    <w:rsid w:val="004F77A1"/>
    <w:rsid w:val="004F7BD5"/>
    <w:rsid w:val="00500B27"/>
    <w:rsid w:val="00500D58"/>
    <w:rsid w:val="00501881"/>
    <w:rsid w:val="00501AC8"/>
    <w:rsid w:val="00503231"/>
    <w:rsid w:val="0050423A"/>
    <w:rsid w:val="005047E3"/>
    <w:rsid w:val="00505690"/>
    <w:rsid w:val="00506662"/>
    <w:rsid w:val="00506CC0"/>
    <w:rsid w:val="00506E30"/>
    <w:rsid w:val="00507077"/>
    <w:rsid w:val="005117E3"/>
    <w:rsid w:val="00511971"/>
    <w:rsid w:val="00511C88"/>
    <w:rsid w:val="00512163"/>
    <w:rsid w:val="00512B92"/>
    <w:rsid w:val="00513EC9"/>
    <w:rsid w:val="005141B8"/>
    <w:rsid w:val="005169FB"/>
    <w:rsid w:val="00517273"/>
    <w:rsid w:val="005177B4"/>
    <w:rsid w:val="005227FA"/>
    <w:rsid w:val="00523026"/>
    <w:rsid w:val="00523508"/>
    <w:rsid w:val="00523609"/>
    <w:rsid w:val="005301CC"/>
    <w:rsid w:val="00530EFA"/>
    <w:rsid w:val="00532AED"/>
    <w:rsid w:val="00532BEC"/>
    <w:rsid w:val="00532DCA"/>
    <w:rsid w:val="0053310F"/>
    <w:rsid w:val="0053560D"/>
    <w:rsid w:val="00535F4A"/>
    <w:rsid w:val="00543557"/>
    <w:rsid w:val="005437A7"/>
    <w:rsid w:val="005438D1"/>
    <w:rsid w:val="00543BF7"/>
    <w:rsid w:val="00545212"/>
    <w:rsid w:val="00545510"/>
    <w:rsid w:val="00545A11"/>
    <w:rsid w:val="00545FCB"/>
    <w:rsid w:val="00546469"/>
    <w:rsid w:val="005468AF"/>
    <w:rsid w:val="0054770B"/>
    <w:rsid w:val="0055045E"/>
    <w:rsid w:val="00550A93"/>
    <w:rsid w:val="00551695"/>
    <w:rsid w:val="00552AFE"/>
    <w:rsid w:val="00552BA3"/>
    <w:rsid w:val="00553809"/>
    <w:rsid w:val="005539AD"/>
    <w:rsid w:val="00553AA6"/>
    <w:rsid w:val="005550BF"/>
    <w:rsid w:val="005559CE"/>
    <w:rsid w:val="00555A05"/>
    <w:rsid w:val="00555F17"/>
    <w:rsid w:val="005563A1"/>
    <w:rsid w:val="005566C4"/>
    <w:rsid w:val="00556ABD"/>
    <w:rsid w:val="00557B21"/>
    <w:rsid w:val="005602BE"/>
    <w:rsid w:val="00560515"/>
    <w:rsid w:val="005606DB"/>
    <w:rsid w:val="00561712"/>
    <w:rsid w:val="005617B9"/>
    <w:rsid w:val="00561FE6"/>
    <w:rsid w:val="00562924"/>
    <w:rsid w:val="00562E6C"/>
    <w:rsid w:val="00563AE9"/>
    <w:rsid w:val="005648C3"/>
    <w:rsid w:val="00565476"/>
    <w:rsid w:val="0056599D"/>
    <w:rsid w:val="00565B7B"/>
    <w:rsid w:val="00567250"/>
    <w:rsid w:val="0057005D"/>
    <w:rsid w:val="00571878"/>
    <w:rsid w:val="00571E4B"/>
    <w:rsid w:val="005721DD"/>
    <w:rsid w:val="00572B57"/>
    <w:rsid w:val="005734B7"/>
    <w:rsid w:val="00573A58"/>
    <w:rsid w:val="00573B90"/>
    <w:rsid w:val="00573DDE"/>
    <w:rsid w:val="005749B8"/>
    <w:rsid w:val="00575A79"/>
    <w:rsid w:val="00575FCA"/>
    <w:rsid w:val="00575FE7"/>
    <w:rsid w:val="00576713"/>
    <w:rsid w:val="0057698B"/>
    <w:rsid w:val="0057778D"/>
    <w:rsid w:val="00577854"/>
    <w:rsid w:val="005800AE"/>
    <w:rsid w:val="0058121B"/>
    <w:rsid w:val="00581389"/>
    <w:rsid w:val="00581806"/>
    <w:rsid w:val="00581833"/>
    <w:rsid w:val="00581844"/>
    <w:rsid w:val="00581A78"/>
    <w:rsid w:val="0058224C"/>
    <w:rsid w:val="0058255E"/>
    <w:rsid w:val="00582912"/>
    <w:rsid w:val="00582CC4"/>
    <w:rsid w:val="0058449B"/>
    <w:rsid w:val="00584DC0"/>
    <w:rsid w:val="0058552C"/>
    <w:rsid w:val="005857AC"/>
    <w:rsid w:val="00586643"/>
    <w:rsid w:val="005869EF"/>
    <w:rsid w:val="00587734"/>
    <w:rsid w:val="005878E3"/>
    <w:rsid w:val="00590636"/>
    <w:rsid w:val="00590D45"/>
    <w:rsid w:val="00590DAC"/>
    <w:rsid w:val="005916E8"/>
    <w:rsid w:val="00591E95"/>
    <w:rsid w:val="0059473D"/>
    <w:rsid w:val="005947A8"/>
    <w:rsid w:val="00595CD9"/>
    <w:rsid w:val="00595EDF"/>
    <w:rsid w:val="005963B4"/>
    <w:rsid w:val="005973AC"/>
    <w:rsid w:val="005974E7"/>
    <w:rsid w:val="005A034A"/>
    <w:rsid w:val="005A0432"/>
    <w:rsid w:val="005A29A4"/>
    <w:rsid w:val="005A3D7D"/>
    <w:rsid w:val="005A3EAD"/>
    <w:rsid w:val="005A4945"/>
    <w:rsid w:val="005A4E84"/>
    <w:rsid w:val="005A55B2"/>
    <w:rsid w:val="005A58CA"/>
    <w:rsid w:val="005A6521"/>
    <w:rsid w:val="005A6610"/>
    <w:rsid w:val="005B125C"/>
    <w:rsid w:val="005B1629"/>
    <w:rsid w:val="005B5D0A"/>
    <w:rsid w:val="005B5FB7"/>
    <w:rsid w:val="005B713C"/>
    <w:rsid w:val="005B7733"/>
    <w:rsid w:val="005C03AC"/>
    <w:rsid w:val="005C0607"/>
    <w:rsid w:val="005C0CAF"/>
    <w:rsid w:val="005C1485"/>
    <w:rsid w:val="005C40AC"/>
    <w:rsid w:val="005C4B19"/>
    <w:rsid w:val="005C684C"/>
    <w:rsid w:val="005C779B"/>
    <w:rsid w:val="005C7840"/>
    <w:rsid w:val="005D00D2"/>
    <w:rsid w:val="005D1939"/>
    <w:rsid w:val="005D1E1E"/>
    <w:rsid w:val="005D2BD3"/>
    <w:rsid w:val="005D2E83"/>
    <w:rsid w:val="005D3766"/>
    <w:rsid w:val="005D3D5C"/>
    <w:rsid w:val="005D457D"/>
    <w:rsid w:val="005D4955"/>
    <w:rsid w:val="005D4DFD"/>
    <w:rsid w:val="005D631D"/>
    <w:rsid w:val="005D65F6"/>
    <w:rsid w:val="005D7555"/>
    <w:rsid w:val="005D7BAC"/>
    <w:rsid w:val="005E1188"/>
    <w:rsid w:val="005E1591"/>
    <w:rsid w:val="005E171A"/>
    <w:rsid w:val="005E17AC"/>
    <w:rsid w:val="005E186D"/>
    <w:rsid w:val="005E236A"/>
    <w:rsid w:val="005E2A80"/>
    <w:rsid w:val="005E3E75"/>
    <w:rsid w:val="005E5F8C"/>
    <w:rsid w:val="005E6C4F"/>
    <w:rsid w:val="005E7284"/>
    <w:rsid w:val="005F0E4C"/>
    <w:rsid w:val="005F1B61"/>
    <w:rsid w:val="005F1CB7"/>
    <w:rsid w:val="005F2078"/>
    <w:rsid w:val="005F2AF7"/>
    <w:rsid w:val="005F36BA"/>
    <w:rsid w:val="005F3A86"/>
    <w:rsid w:val="005F4085"/>
    <w:rsid w:val="005F4391"/>
    <w:rsid w:val="005F5F41"/>
    <w:rsid w:val="005F6012"/>
    <w:rsid w:val="005F757F"/>
    <w:rsid w:val="006000C5"/>
    <w:rsid w:val="006000E8"/>
    <w:rsid w:val="006006DA"/>
    <w:rsid w:val="006010FD"/>
    <w:rsid w:val="00602EE0"/>
    <w:rsid w:val="00603C42"/>
    <w:rsid w:val="006040B2"/>
    <w:rsid w:val="00604CE3"/>
    <w:rsid w:val="00604FCB"/>
    <w:rsid w:val="0060576D"/>
    <w:rsid w:val="00605FFD"/>
    <w:rsid w:val="00606511"/>
    <w:rsid w:val="006068D7"/>
    <w:rsid w:val="00606C7B"/>
    <w:rsid w:val="00610174"/>
    <w:rsid w:val="00611FD3"/>
    <w:rsid w:val="00612D96"/>
    <w:rsid w:val="00613A9C"/>
    <w:rsid w:val="00613D06"/>
    <w:rsid w:val="00614351"/>
    <w:rsid w:val="00614E36"/>
    <w:rsid w:val="00614F0B"/>
    <w:rsid w:val="00615B8D"/>
    <w:rsid w:val="00616654"/>
    <w:rsid w:val="00616CB6"/>
    <w:rsid w:val="00617422"/>
    <w:rsid w:val="006204E4"/>
    <w:rsid w:val="00620F62"/>
    <w:rsid w:val="00621550"/>
    <w:rsid w:val="00623BD5"/>
    <w:rsid w:val="00623CBA"/>
    <w:rsid w:val="006246E6"/>
    <w:rsid w:val="006246EF"/>
    <w:rsid w:val="006249C7"/>
    <w:rsid w:val="00625412"/>
    <w:rsid w:val="00626087"/>
    <w:rsid w:val="00626D24"/>
    <w:rsid w:val="0062724E"/>
    <w:rsid w:val="00627781"/>
    <w:rsid w:val="00627827"/>
    <w:rsid w:val="00627BF9"/>
    <w:rsid w:val="0063182C"/>
    <w:rsid w:val="00632372"/>
    <w:rsid w:val="00633A14"/>
    <w:rsid w:val="00633B90"/>
    <w:rsid w:val="00633FC6"/>
    <w:rsid w:val="00634E76"/>
    <w:rsid w:val="00635191"/>
    <w:rsid w:val="00635907"/>
    <w:rsid w:val="00636C93"/>
    <w:rsid w:val="00640193"/>
    <w:rsid w:val="00640D3A"/>
    <w:rsid w:val="006427B3"/>
    <w:rsid w:val="00642C0F"/>
    <w:rsid w:val="00642CA7"/>
    <w:rsid w:val="006443F4"/>
    <w:rsid w:val="00644651"/>
    <w:rsid w:val="00644784"/>
    <w:rsid w:val="00645CB4"/>
    <w:rsid w:val="00646C54"/>
    <w:rsid w:val="0065034A"/>
    <w:rsid w:val="00650FFA"/>
    <w:rsid w:val="006515E2"/>
    <w:rsid w:val="00651CCB"/>
    <w:rsid w:val="0065213B"/>
    <w:rsid w:val="0065354B"/>
    <w:rsid w:val="0065381E"/>
    <w:rsid w:val="00653924"/>
    <w:rsid w:val="00653E42"/>
    <w:rsid w:val="00654BBB"/>
    <w:rsid w:val="00654D91"/>
    <w:rsid w:val="00655D06"/>
    <w:rsid w:val="006561D5"/>
    <w:rsid w:val="00656E94"/>
    <w:rsid w:val="006571EC"/>
    <w:rsid w:val="00657CF8"/>
    <w:rsid w:val="006608CB"/>
    <w:rsid w:val="00661067"/>
    <w:rsid w:val="006615A7"/>
    <w:rsid w:val="00661B2F"/>
    <w:rsid w:val="00661C4C"/>
    <w:rsid w:val="00661C7F"/>
    <w:rsid w:val="006629C6"/>
    <w:rsid w:val="006643FF"/>
    <w:rsid w:val="00664798"/>
    <w:rsid w:val="0066482F"/>
    <w:rsid w:val="0066497A"/>
    <w:rsid w:val="00664CEE"/>
    <w:rsid w:val="0066596C"/>
    <w:rsid w:val="00666278"/>
    <w:rsid w:val="00666A06"/>
    <w:rsid w:val="006711C0"/>
    <w:rsid w:val="006719B7"/>
    <w:rsid w:val="00671E5C"/>
    <w:rsid w:val="00671F41"/>
    <w:rsid w:val="006724BC"/>
    <w:rsid w:val="00674962"/>
    <w:rsid w:val="00675219"/>
    <w:rsid w:val="00675416"/>
    <w:rsid w:val="00675A37"/>
    <w:rsid w:val="00675F07"/>
    <w:rsid w:val="00675FB6"/>
    <w:rsid w:val="006766CB"/>
    <w:rsid w:val="006767CB"/>
    <w:rsid w:val="00676D10"/>
    <w:rsid w:val="00677527"/>
    <w:rsid w:val="006810E1"/>
    <w:rsid w:val="006817A3"/>
    <w:rsid w:val="00681D73"/>
    <w:rsid w:val="00683968"/>
    <w:rsid w:val="00685698"/>
    <w:rsid w:val="006856C7"/>
    <w:rsid w:val="00685F94"/>
    <w:rsid w:val="00687032"/>
    <w:rsid w:val="00687D6F"/>
    <w:rsid w:val="0069099E"/>
    <w:rsid w:val="006910BA"/>
    <w:rsid w:val="0069253A"/>
    <w:rsid w:val="00692845"/>
    <w:rsid w:val="00692BC7"/>
    <w:rsid w:val="00692D67"/>
    <w:rsid w:val="00693F56"/>
    <w:rsid w:val="00693F65"/>
    <w:rsid w:val="00694935"/>
    <w:rsid w:val="00695180"/>
    <w:rsid w:val="0069539E"/>
    <w:rsid w:val="0069593D"/>
    <w:rsid w:val="00695F94"/>
    <w:rsid w:val="00697087"/>
    <w:rsid w:val="006A01A5"/>
    <w:rsid w:val="006A16E5"/>
    <w:rsid w:val="006A1ABE"/>
    <w:rsid w:val="006A2E4B"/>
    <w:rsid w:val="006A5124"/>
    <w:rsid w:val="006A53FC"/>
    <w:rsid w:val="006A6FC2"/>
    <w:rsid w:val="006A742B"/>
    <w:rsid w:val="006A7C7A"/>
    <w:rsid w:val="006B1DE0"/>
    <w:rsid w:val="006B2BD9"/>
    <w:rsid w:val="006B3EB0"/>
    <w:rsid w:val="006B4179"/>
    <w:rsid w:val="006B483A"/>
    <w:rsid w:val="006B70A7"/>
    <w:rsid w:val="006C083D"/>
    <w:rsid w:val="006C0F12"/>
    <w:rsid w:val="006C14D3"/>
    <w:rsid w:val="006C157D"/>
    <w:rsid w:val="006C23BC"/>
    <w:rsid w:val="006C2CB9"/>
    <w:rsid w:val="006C39F9"/>
    <w:rsid w:val="006C3E7E"/>
    <w:rsid w:val="006C4C3D"/>
    <w:rsid w:val="006C5C4B"/>
    <w:rsid w:val="006C64E3"/>
    <w:rsid w:val="006C6768"/>
    <w:rsid w:val="006C725B"/>
    <w:rsid w:val="006D10BD"/>
    <w:rsid w:val="006D28A9"/>
    <w:rsid w:val="006D381C"/>
    <w:rsid w:val="006D4DE0"/>
    <w:rsid w:val="006D6B16"/>
    <w:rsid w:val="006D6BE2"/>
    <w:rsid w:val="006D6E45"/>
    <w:rsid w:val="006E0088"/>
    <w:rsid w:val="006E02FC"/>
    <w:rsid w:val="006E06D3"/>
    <w:rsid w:val="006E17B1"/>
    <w:rsid w:val="006E363A"/>
    <w:rsid w:val="006E3DF6"/>
    <w:rsid w:val="006E54AF"/>
    <w:rsid w:val="006E5C73"/>
    <w:rsid w:val="006E5E26"/>
    <w:rsid w:val="006E7A6F"/>
    <w:rsid w:val="006E7DD0"/>
    <w:rsid w:val="006F403B"/>
    <w:rsid w:val="006F5B9C"/>
    <w:rsid w:val="006F5FBE"/>
    <w:rsid w:val="006F62F7"/>
    <w:rsid w:val="006F6679"/>
    <w:rsid w:val="006F6C6E"/>
    <w:rsid w:val="006F6FC2"/>
    <w:rsid w:val="006F7F01"/>
    <w:rsid w:val="00701CD6"/>
    <w:rsid w:val="00702C87"/>
    <w:rsid w:val="00702D8D"/>
    <w:rsid w:val="00702E94"/>
    <w:rsid w:val="00703374"/>
    <w:rsid w:val="00704A28"/>
    <w:rsid w:val="007060E9"/>
    <w:rsid w:val="00707714"/>
    <w:rsid w:val="00707871"/>
    <w:rsid w:val="0071077D"/>
    <w:rsid w:val="007107B7"/>
    <w:rsid w:val="0071130D"/>
    <w:rsid w:val="007120C9"/>
    <w:rsid w:val="00712407"/>
    <w:rsid w:val="00713A90"/>
    <w:rsid w:val="00714962"/>
    <w:rsid w:val="00715D04"/>
    <w:rsid w:val="00715D78"/>
    <w:rsid w:val="00717390"/>
    <w:rsid w:val="00717503"/>
    <w:rsid w:val="00717A23"/>
    <w:rsid w:val="00720304"/>
    <w:rsid w:val="007209BD"/>
    <w:rsid w:val="00720E93"/>
    <w:rsid w:val="0072121E"/>
    <w:rsid w:val="00721C0C"/>
    <w:rsid w:val="00721E13"/>
    <w:rsid w:val="0072259E"/>
    <w:rsid w:val="00722C52"/>
    <w:rsid w:val="00722E99"/>
    <w:rsid w:val="00723AC1"/>
    <w:rsid w:val="00723E1B"/>
    <w:rsid w:val="00723F6D"/>
    <w:rsid w:val="00724071"/>
    <w:rsid w:val="007244AE"/>
    <w:rsid w:val="0072518F"/>
    <w:rsid w:val="00725C92"/>
    <w:rsid w:val="007272FB"/>
    <w:rsid w:val="00727CD3"/>
    <w:rsid w:val="00727D5D"/>
    <w:rsid w:val="0073022A"/>
    <w:rsid w:val="007308FD"/>
    <w:rsid w:val="00730D68"/>
    <w:rsid w:val="007312F0"/>
    <w:rsid w:val="007313F3"/>
    <w:rsid w:val="0073161A"/>
    <w:rsid w:val="0073179F"/>
    <w:rsid w:val="0073201C"/>
    <w:rsid w:val="007320AF"/>
    <w:rsid w:val="007321A1"/>
    <w:rsid w:val="00732818"/>
    <w:rsid w:val="00732885"/>
    <w:rsid w:val="00733C9D"/>
    <w:rsid w:val="00734E30"/>
    <w:rsid w:val="007360CC"/>
    <w:rsid w:val="007363D5"/>
    <w:rsid w:val="0074106E"/>
    <w:rsid w:val="00741656"/>
    <w:rsid w:val="007422D4"/>
    <w:rsid w:val="00742DEE"/>
    <w:rsid w:val="00743028"/>
    <w:rsid w:val="007432AF"/>
    <w:rsid w:val="007447A0"/>
    <w:rsid w:val="007449D0"/>
    <w:rsid w:val="00745460"/>
    <w:rsid w:val="0074586B"/>
    <w:rsid w:val="00745B69"/>
    <w:rsid w:val="007476C4"/>
    <w:rsid w:val="007478F3"/>
    <w:rsid w:val="00747D33"/>
    <w:rsid w:val="00747E17"/>
    <w:rsid w:val="00750764"/>
    <w:rsid w:val="00752218"/>
    <w:rsid w:val="00752F96"/>
    <w:rsid w:val="0075440E"/>
    <w:rsid w:val="00755753"/>
    <w:rsid w:val="00755844"/>
    <w:rsid w:val="00755905"/>
    <w:rsid w:val="007563F6"/>
    <w:rsid w:val="00756786"/>
    <w:rsid w:val="007575C1"/>
    <w:rsid w:val="00760085"/>
    <w:rsid w:val="007626A3"/>
    <w:rsid w:val="00762C4C"/>
    <w:rsid w:val="007632B9"/>
    <w:rsid w:val="007642D9"/>
    <w:rsid w:val="007644C6"/>
    <w:rsid w:val="0076464D"/>
    <w:rsid w:val="00764C68"/>
    <w:rsid w:val="007652CB"/>
    <w:rsid w:val="00766824"/>
    <w:rsid w:val="00766AFC"/>
    <w:rsid w:val="00767294"/>
    <w:rsid w:val="007678EC"/>
    <w:rsid w:val="00767916"/>
    <w:rsid w:val="00770DA2"/>
    <w:rsid w:val="00771493"/>
    <w:rsid w:val="00772723"/>
    <w:rsid w:val="00772E03"/>
    <w:rsid w:val="007740F9"/>
    <w:rsid w:val="00774E96"/>
    <w:rsid w:val="00775693"/>
    <w:rsid w:val="00775BFA"/>
    <w:rsid w:val="0077683F"/>
    <w:rsid w:val="00777599"/>
    <w:rsid w:val="00777CAB"/>
    <w:rsid w:val="00781C9C"/>
    <w:rsid w:val="00782869"/>
    <w:rsid w:val="007830FB"/>
    <w:rsid w:val="00783A9B"/>
    <w:rsid w:val="0078427D"/>
    <w:rsid w:val="00784652"/>
    <w:rsid w:val="00784FEA"/>
    <w:rsid w:val="007864AA"/>
    <w:rsid w:val="0078663C"/>
    <w:rsid w:val="007924B4"/>
    <w:rsid w:val="00793044"/>
    <w:rsid w:val="0079314D"/>
    <w:rsid w:val="00793F44"/>
    <w:rsid w:val="00794911"/>
    <w:rsid w:val="00794957"/>
    <w:rsid w:val="00794C0A"/>
    <w:rsid w:val="00794EE4"/>
    <w:rsid w:val="00795E6A"/>
    <w:rsid w:val="00796A8A"/>
    <w:rsid w:val="00797D8D"/>
    <w:rsid w:val="00797E17"/>
    <w:rsid w:val="007A0D91"/>
    <w:rsid w:val="007A1E66"/>
    <w:rsid w:val="007A213E"/>
    <w:rsid w:val="007A3B5E"/>
    <w:rsid w:val="007A3BC3"/>
    <w:rsid w:val="007A468B"/>
    <w:rsid w:val="007A505F"/>
    <w:rsid w:val="007A58C4"/>
    <w:rsid w:val="007A5CD7"/>
    <w:rsid w:val="007A68A1"/>
    <w:rsid w:val="007A6F7C"/>
    <w:rsid w:val="007A7AA1"/>
    <w:rsid w:val="007A7C7D"/>
    <w:rsid w:val="007B15CE"/>
    <w:rsid w:val="007B22AA"/>
    <w:rsid w:val="007B39B4"/>
    <w:rsid w:val="007B4D66"/>
    <w:rsid w:val="007B5194"/>
    <w:rsid w:val="007B528E"/>
    <w:rsid w:val="007B7342"/>
    <w:rsid w:val="007B7641"/>
    <w:rsid w:val="007C0613"/>
    <w:rsid w:val="007C0716"/>
    <w:rsid w:val="007C2210"/>
    <w:rsid w:val="007C314B"/>
    <w:rsid w:val="007C3D02"/>
    <w:rsid w:val="007C5063"/>
    <w:rsid w:val="007C6634"/>
    <w:rsid w:val="007C6A41"/>
    <w:rsid w:val="007C7772"/>
    <w:rsid w:val="007D1422"/>
    <w:rsid w:val="007D2DEC"/>
    <w:rsid w:val="007D3321"/>
    <w:rsid w:val="007D55CD"/>
    <w:rsid w:val="007D6075"/>
    <w:rsid w:val="007D7881"/>
    <w:rsid w:val="007D7957"/>
    <w:rsid w:val="007E0672"/>
    <w:rsid w:val="007E09EC"/>
    <w:rsid w:val="007E0B35"/>
    <w:rsid w:val="007E11E6"/>
    <w:rsid w:val="007E175C"/>
    <w:rsid w:val="007E2F6B"/>
    <w:rsid w:val="007E395A"/>
    <w:rsid w:val="007E3CE0"/>
    <w:rsid w:val="007E3E5B"/>
    <w:rsid w:val="007E48D5"/>
    <w:rsid w:val="007E57F6"/>
    <w:rsid w:val="007E6A1E"/>
    <w:rsid w:val="007E6ABF"/>
    <w:rsid w:val="007E6E8C"/>
    <w:rsid w:val="007E74CF"/>
    <w:rsid w:val="007E76EA"/>
    <w:rsid w:val="007E7F43"/>
    <w:rsid w:val="007F18D9"/>
    <w:rsid w:val="007F2CE5"/>
    <w:rsid w:val="007F2F54"/>
    <w:rsid w:val="007F4042"/>
    <w:rsid w:val="007F45B9"/>
    <w:rsid w:val="007F6E2E"/>
    <w:rsid w:val="007F73DF"/>
    <w:rsid w:val="008017C1"/>
    <w:rsid w:val="00802BCB"/>
    <w:rsid w:val="00803967"/>
    <w:rsid w:val="00804AF9"/>
    <w:rsid w:val="00805176"/>
    <w:rsid w:val="00805501"/>
    <w:rsid w:val="00806E7E"/>
    <w:rsid w:val="00810673"/>
    <w:rsid w:val="00810D7D"/>
    <w:rsid w:val="00811393"/>
    <w:rsid w:val="0081169C"/>
    <w:rsid w:val="00811FBC"/>
    <w:rsid w:val="008127B9"/>
    <w:rsid w:val="008129F9"/>
    <w:rsid w:val="008133B0"/>
    <w:rsid w:val="0081450E"/>
    <w:rsid w:val="008146B4"/>
    <w:rsid w:val="008162EB"/>
    <w:rsid w:val="00816518"/>
    <w:rsid w:val="00816E4B"/>
    <w:rsid w:val="00816F14"/>
    <w:rsid w:val="0082076B"/>
    <w:rsid w:val="00820D11"/>
    <w:rsid w:val="0082166E"/>
    <w:rsid w:val="0082198F"/>
    <w:rsid w:val="008249DF"/>
    <w:rsid w:val="00824CF5"/>
    <w:rsid w:val="008258BD"/>
    <w:rsid w:val="008262B6"/>
    <w:rsid w:val="00827490"/>
    <w:rsid w:val="00827900"/>
    <w:rsid w:val="00830381"/>
    <w:rsid w:val="00831308"/>
    <w:rsid w:val="008328FD"/>
    <w:rsid w:val="00833259"/>
    <w:rsid w:val="0083541C"/>
    <w:rsid w:val="00836279"/>
    <w:rsid w:val="0083629E"/>
    <w:rsid w:val="0083678D"/>
    <w:rsid w:val="00840B25"/>
    <w:rsid w:val="008412DF"/>
    <w:rsid w:val="00841530"/>
    <w:rsid w:val="00841F00"/>
    <w:rsid w:val="008436DF"/>
    <w:rsid w:val="00843B24"/>
    <w:rsid w:val="00843B66"/>
    <w:rsid w:val="008451CF"/>
    <w:rsid w:val="008461A1"/>
    <w:rsid w:val="00846372"/>
    <w:rsid w:val="008469D0"/>
    <w:rsid w:val="00847623"/>
    <w:rsid w:val="00850387"/>
    <w:rsid w:val="00850CBE"/>
    <w:rsid w:val="00850E66"/>
    <w:rsid w:val="0085131A"/>
    <w:rsid w:val="0085222F"/>
    <w:rsid w:val="00853322"/>
    <w:rsid w:val="008546EB"/>
    <w:rsid w:val="008548EB"/>
    <w:rsid w:val="00854B92"/>
    <w:rsid w:val="00855C08"/>
    <w:rsid w:val="008566C6"/>
    <w:rsid w:val="00856C2B"/>
    <w:rsid w:val="008579E5"/>
    <w:rsid w:val="00857E99"/>
    <w:rsid w:val="00860583"/>
    <w:rsid w:val="00860EDD"/>
    <w:rsid w:val="008619AC"/>
    <w:rsid w:val="008619F1"/>
    <w:rsid w:val="0086543F"/>
    <w:rsid w:val="00865692"/>
    <w:rsid w:val="00866157"/>
    <w:rsid w:val="0086621D"/>
    <w:rsid w:val="0086639D"/>
    <w:rsid w:val="0086716B"/>
    <w:rsid w:val="00867416"/>
    <w:rsid w:val="00870675"/>
    <w:rsid w:val="00870AE6"/>
    <w:rsid w:val="00871406"/>
    <w:rsid w:val="00872BD8"/>
    <w:rsid w:val="00872CEF"/>
    <w:rsid w:val="00872DB4"/>
    <w:rsid w:val="00873ECD"/>
    <w:rsid w:val="0087428D"/>
    <w:rsid w:val="00877A32"/>
    <w:rsid w:val="00877C2D"/>
    <w:rsid w:val="00880D04"/>
    <w:rsid w:val="00881B08"/>
    <w:rsid w:val="00881E34"/>
    <w:rsid w:val="008827D6"/>
    <w:rsid w:val="008829AC"/>
    <w:rsid w:val="008832BE"/>
    <w:rsid w:val="008837D9"/>
    <w:rsid w:val="00883924"/>
    <w:rsid w:val="00883A3A"/>
    <w:rsid w:val="00884E6E"/>
    <w:rsid w:val="00885F51"/>
    <w:rsid w:val="00886F5E"/>
    <w:rsid w:val="00887A6B"/>
    <w:rsid w:val="00890653"/>
    <w:rsid w:val="008908FC"/>
    <w:rsid w:val="00891B59"/>
    <w:rsid w:val="00891C4A"/>
    <w:rsid w:val="008920DF"/>
    <w:rsid w:val="00892DFD"/>
    <w:rsid w:val="00893344"/>
    <w:rsid w:val="00893CCF"/>
    <w:rsid w:val="0089692A"/>
    <w:rsid w:val="00896B0D"/>
    <w:rsid w:val="008A09CE"/>
    <w:rsid w:val="008A0A26"/>
    <w:rsid w:val="008A10CE"/>
    <w:rsid w:val="008A1ED5"/>
    <w:rsid w:val="008A2001"/>
    <w:rsid w:val="008A2FD2"/>
    <w:rsid w:val="008A4CD2"/>
    <w:rsid w:val="008A5CAE"/>
    <w:rsid w:val="008A5E9A"/>
    <w:rsid w:val="008A64E6"/>
    <w:rsid w:val="008A6558"/>
    <w:rsid w:val="008A71EE"/>
    <w:rsid w:val="008B05CF"/>
    <w:rsid w:val="008B162B"/>
    <w:rsid w:val="008B3078"/>
    <w:rsid w:val="008B4305"/>
    <w:rsid w:val="008B5445"/>
    <w:rsid w:val="008B67A1"/>
    <w:rsid w:val="008B6D61"/>
    <w:rsid w:val="008B7DA2"/>
    <w:rsid w:val="008C0892"/>
    <w:rsid w:val="008C2544"/>
    <w:rsid w:val="008C2A5C"/>
    <w:rsid w:val="008C2C9D"/>
    <w:rsid w:val="008C3212"/>
    <w:rsid w:val="008C48DD"/>
    <w:rsid w:val="008C54A4"/>
    <w:rsid w:val="008C6719"/>
    <w:rsid w:val="008C697E"/>
    <w:rsid w:val="008C6D1B"/>
    <w:rsid w:val="008C7B28"/>
    <w:rsid w:val="008D04CC"/>
    <w:rsid w:val="008D1076"/>
    <w:rsid w:val="008D11D0"/>
    <w:rsid w:val="008D29A9"/>
    <w:rsid w:val="008D4484"/>
    <w:rsid w:val="008D4A86"/>
    <w:rsid w:val="008D56CF"/>
    <w:rsid w:val="008D58F8"/>
    <w:rsid w:val="008D5C5F"/>
    <w:rsid w:val="008D66DB"/>
    <w:rsid w:val="008D7048"/>
    <w:rsid w:val="008E081F"/>
    <w:rsid w:val="008E0F0D"/>
    <w:rsid w:val="008E0FFC"/>
    <w:rsid w:val="008E10B4"/>
    <w:rsid w:val="008E26A9"/>
    <w:rsid w:val="008E2B32"/>
    <w:rsid w:val="008E2F0C"/>
    <w:rsid w:val="008E2FAC"/>
    <w:rsid w:val="008E3955"/>
    <w:rsid w:val="008E3D2B"/>
    <w:rsid w:val="008E45E3"/>
    <w:rsid w:val="008E47AF"/>
    <w:rsid w:val="008E4DDE"/>
    <w:rsid w:val="008E4F88"/>
    <w:rsid w:val="008E65E7"/>
    <w:rsid w:val="008E68C4"/>
    <w:rsid w:val="008E6BA4"/>
    <w:rsid w:val="008F0A45"/>
    <w:rsid w:val="008F0C41"/>
    <w:rsid w:val="008F22D1"/>
    <w:rsid w:val="008F235F"/>
    <w:rsid w:val="008F38EF"/>
    <w:rsid w:val="008F3B8C"/>
    <w:rsid w:val="008F41DF"/>
    <w:rsid w:val="008F44B7"/>
    <w:rsid w:val="008F4660"/>
    <w:rsid w:val="008F46E7"/>
    <w:rsid w:val="008F46F4"/>
    <w:rsid w:val="008F4B3E"/>
    <w:rsid w:val="008F5BC6"/>
    <w:rsid w:val="008F5CCB"/>
    <w:rsid w:val="008F5CCC"/>
    <w:rsid w:val="008F6365"/>
    <w:rsid w:val="009002E1"/>
    <w:rsid w:val="00900CCA"/>
    <w:rsid w:val="009011A6"/>
    <w:rsid w:val="00901B2B"/>
    <w:rsid w:val="00901F4B"/>
    <w:rsid w:val="00902948"/>
    <w:rsid w:val="00903F96"/>
    <w:rsid w:val="0090483F"/>
    <w:rsid w:val="00904A30"/>
    <w:rsid w:val="00904C91"/>
    <w:rsid w:val="00905D96"/>
    <w:rsid w:val="0090610B"/>
    <w:rsid w:val="009061DB"/>
    <w:rsid w:val="0090668B"/>
    <w:rsid w:val="00906991"/>
    <w:rsid w:val="00906F7F"/>
    <w:rsid w:val="00907397"/>
    <w:rsid w:val="00910563"/>
    <w:rsid w:val="00910DFB"/>
    <w:rsid w:val="009120DA"/>
    <w:rsid w:val="0091350B"/>
    <w:rsid w:val="0091458A"/>
    <w:rsid w:val="00914F56"/>
    <w:rsid w:val="00914FAE"/>
    <w:rsid w:val="0091542F"/>
    <w:rsid w:val="00917742"/>
    <w:rsid w:val="00917F4A"/>
    <w:rsid w:val="00921216"/>
    <w:rsid w:val="00921394"/>
    <w:rsid w:val="0092159E"/>
    <w:rsid w:val="00921E05"/>
    <w:rsid w:val="00921EAA"/>
    <w:rsid w:val="00922C8D"/>
    <w:rsid w:val="00923069"/>
    <w:rsid w:val="009233FC"/>
    <w:rsid w:val="00924E43"/>
    <w:rsid w:val="00925266"/>
    <w:rsid w:val="009254A2"/>
    <w:rsid w:val="00925AA6"/>
    <w:rsid w:val="00925EDA"/>
    <w:rsid w:val="009261BD"/>
    <w:rsid w:val="009268AA"/>
    <w:rsid w:val="00926A87"/>
    <w:rsid w:val="00927339"/>
    <w:rsid w:val="00932E8B"/>
    <w:rsid w:val="009335A6"/>
    <w:rsid w:val="009350A4"/>
    <w:rsid w:val="009358D5"/>
    <w:rsid w:val="009359D9"/>
    <w:rsid w:val="00935A18"/>
    <w:rsid w:val="00936548"/>
    <w:rsid w:val="00936C16"/>
    <w:rsid w:val="0093725C"/>
    <w:rsid w:val="00937808"/>
    <w:rsid w:val="00940B10"/>
    <w:rsid w:val="00940BA0"/>
    <w:rsid w:val="009422F5"/>
    <w:rsid w:val="00944257"/>
    <w:rsid w:val="00944D17"/>
    <w:rsid w:val="0094509A"/>
    <w:rsid w:val="009452AC"/>
    <w:rsid w:val="009452E4"/>
    <w:rsid w:val="00945894"/>
    <w:rsid w:val="009476A9"/>
    <w:rsid w:val="0095262F"/>
    <w:rsid w:val="00952AA7"/>
    <w:rsid w:val="00952AB4"/>
    <w:rsid w:val="00952C22"/>
    <w:rsid w:val="00953103"/>
    <w:rsid w:val="00953213"/>
    <w:rsid w:val="009545D6"/>
    <w:rsid w:val="009547A5"/>
    <w:rsid w:val="00955E24"/>
    <w:rsid w:val="00956189"/>
    <w:rsid w:val="00956D6E"/>
    <w:rsid w:val="00956F56"/>
    <w:rsid w:val="009601B1"/>
    <w:rsid w:val="009608D1"/>
    <w:rsid w:val="0096241D"/>
    <w:rsid w:val="009624CC"/>
    <w:rsid w:val="009627A7"/>
    <w:rsid w:val="0096317F"/>
    <w:rsid w:val="00964464"/>
    <w:rsid w:val="0096733E"/>
    <w:rsid w:val="009673D6"/>
    <w:rsid w:val="00967F77"/>
    <w:rsid w:val="009702AE"/>
    <w:rsid w:val="00970647"/>
    <w:rsid w:val="0097115B"/>
    <w:rsid w:val="00971A4D"/>
    <w:rsid w:val="0097409C"/>
    <w:rsid w:val="0097556A"/>
    <w:rsid w:val="009756B1"/>
    <w:rsid w:val="00975D6D"/>
    <w:rsid w:val="00976A59"/>
    <w:rsid w:val="0097753B"/>
    <w:rsid w:val="00980335"/>
    <w:rsid w:val="00980473"/>
    <w:rsid w:val="00980825"/>
    <w:rsid w:val="00981607"/>
    <w:rsid w:val="00981B09"/>
    <w:rsid w:val="00981E92"/>
    <w:rsid w:val="0098200C"/>
    <w:rsid w:val="00982C91"/>
    <w:rsid w:val="00982DD1"/>
    <w:rsid w:val="009835AE"/>
    <w:rsid w:val="00983AF7"/>
    <w:rsid w:val="009844BB"/>
    <w:rsid w:val="0098593A"/>
    <w:rsid w:val="009862A7"/>
    <w:rsid w:val="00990F83"/>
    <w:rsid w:val="009917EA"/>
    <w:rsid w:val="00992A14"/>
    <w:rsid w:val="0099312B"/>
    <w:rsid w:val="00993B8C"/>
    <w:rsid w:val="009945F1"/>
    <w:rsid w:val="00995BD6"/>
    <w:rsid w:val="00997C3A"/>
    <w:rsid w:val="009A3052"/>
    <w:rsid w:val="009A37F6"/>
    <w:rsid w:val="009A4C4C"/>
    <w:rsid w:val="009A5232"/>
    <w:rsid w:val="009A584A"/>
    <w:rsid w:val="009A5D7A"/>
    <w:rsid w:val="009A61AF"/>
    <w:rsid w:val="009A6C6B"/>
    <w:rsid w:val="009B1724"/>
    <w:rsid w:val="009B1CFA"/>
    <w:rsid w:val="009B2043"/>
    <w:rsid w:val="009B231C"/>
    <w:rsid w:val="009B32DD"/>
    <w:rsid w:val="009B408A"/>
    <w:rsid w:val="009B56EC"/>
    <w:rsid w:val="009C0880"/>
    <w:rsid w:val="009C0AD3"/>
    <w:rsid w:val="009C0C5E"/>
    <w:rsid w:val="009C0FD0"/>
    <w:rsid w:val="009C420B"/>
    <w:rsid w:val="009C4274"/>
    <w:rsid w:val="009C4B9D"/>
    <w:rsid w:val="009C4C29"/>
    <w:rsid w:val="009C4FED"/>
    <w:rsid w:val="009C54C8"/>
    <w:rsid w:val="009C6122"/>
    <w:rsid w:val="009C6512"/>
    <w:rsid w:val="009C6A0B"/>
    <w:rsid w:val="009C6A80"/>
    <w:rsid w:val="009C7B82"/>
    <w:rsid w:val="009D0711"/>
    <w:rsid w:val="009D16FD"/>
    <w:rsid w:val="009D2AEA"/>
    <w:rsid w:val="009D3009"/>
    <w:rsid w:val="009D3016"/>
    <w:rsid w:val="009D3F34"/>
    <w:rsid w:val="009D4ABF"/>
    <w:rsid w:val="009D519B"/>
    <w:rsid w:val="009D5C11"/>
    <w:rsid w:val="009D61A5"/>
    <w:rsid w:val="009D65AE"/>
    <w:rsid w:val="009D6686"/>
    <w:rsid w:val="009D731D"/>
    <w:rsid w:val="009D7B95"/>
    <w:rsid w:val="009D7C84"/>
    <w:rsid w:val="009D7CC7"/>
    <w:rsid w:val="009D7CDE"/>
    <w:rsid w:val="009E0AF0"/>
    <w:rsid w:val="009E0C80"/>
    <w:rsid w:val="009E0EF4"/>
    <w:rsid w:val="009E0F32"/>
    <w:rsid w:val="009E17CF"/>
    <w:rsid w:val="009E29AD"/>
    <w:rsid w:val="009E2D41"/>
    <w:rsid w:val="009E34B1"/>
    <w:rsid w:val="009E3733"/>
    <w:rsid w:val="009E55F8"/>
    <w:rsid w:val="009E574C"/>
    <w:rsid w:val="009E5A00"/>
    <w:rsid w:val="009E5F60"/>
    <w:rsid w:val="009E62C2"/>
    <w:rsid w:val="009E6A30"/>
    <w:rsid w:val="009E6F80"/>
    <w:rsid w:val="009E7716"/>
    <w:rsid w:val="009F0105"/>
    <w:rsid w:val="009F046F"/>
    <w:rsid w:val="009F05BB"/>
    <w:rsid w:val="009F0927"/>
    <w:rsid w:val="009F0DF7"/>
    <w:rsid w:val="009F0F6F"/>
    <w:rsid w:val="009F12EF"/>
    <w:rsid w:val="009F29F4"/>
    <w:rsid w:val="009F3531"/>
    <w:rsid w:val="009F3A8C"/>
    <w:rsid w:val="009F408D"/>
    <w:rsid w:val="009F491C"/>
    <w:rsid w:val="009F701A"/>
    <w:rsid w:val="00A0040D"/>
    <w:rsid w:val="00A01484"/>
    <w:rsid w:val="00A0168A"/>
    <w:rsid w:val="00A024F5"/>
    <w:rsid w:val="00A02879"/>
    <w:rsid w:val="00A03FED"/>
    <w:rsid w:val="00A04322"/>
    <w:rsid w:val="00A04782"/>
    <w:rsid w:val="00A04E9E"/>
    <w:rsid w:val="00A067EE"/>
    <w:rsid w:val="00A06F36"/>
    <w:rsid w:val="00A077E7"/>
    <w:rsid w:val="00A10399"/>
    <w:rsid w:val="00A10484"/>
    <w:rsid w:val="00A105EF"/>
    <w:rsid w:val="00A119E7"/>
    <w:rsid w:val="00A121D8"/>
    <w:rsid w:val="00A13213"/>
    <w:rsid w:val="00A13BF6"/>
    <w:rsid w:val="00A14038"/>
    <w:rsid w:val="00A14280"/>
    <w:rsid w:val="00A14DB7"/>
    <w:rsid w:val="00A150A8"/>
    <w:rsid w:val="00A15CA1"/>
    <w:rsid w:val="00A174B9"/>
    <w:rsid w:val="00A1799C"/>
    <w:rsid w:val="00A17CE2"/>
    <w:rsid w:val="00A17E2E"/>
    <w:rsid w:val="00A17F88"/>
    <w:rsid w:val="00A233AE"/>
    <w:rsid w:val="00A243B9"/>
    <w:rsid w:val="00A2524C"/>
    <w:rsid w:val="00A26CD9"/>
    <w:rsid w:val="00A270A6"/>
    <w:rsid w:val="00A30DBA"/>
    <w:rsid w:val="00A3137E"/>
    <w:rsid w:val="00A31581"/>
    <w:rsid w:val="00A31A03"/>
    <w:rsid w:val="00A31E6B"/>
    <w:rsid w:val="00A32586"/>
    <w:rsid w:val="00A326B2"/>
    <w:rsid w:val="00A3379B"/>
    <w:rsid w:val="00A3405B"/>
    <w:rsid w:val="00A34CEF"/>
    <w:rsid w:val="00A34F51"/>
    <w:rsid w:val="00A359AC"/>
    <w:rsid w:val="00A35E02"/>
    <w:rsid w:val="00A3668F"/>
    <w:rsid w:val="00A37B89"/>
    <w:rsid w:val="00A37FF8"/>
    <w:rsid w:val="00A4065F"/>
    <w:rsid w:val="00A42B67"/>
    <w:rsid w:val="00A42DAE"/>
    <w:rsid w:val="00A430F0"/>
    <w:rsid w:val="00A4722B"/>
    <w:rsid w:val="00A476B0"/>
    <w:rsid w:val="00A47FD0"/>
    <w:rsid w:val="00A50B8D"/>
    <w:rsid w:val="00A5140E"/>
    <w:rsid w:val="00A51548"/>
    <w:rsid w:val="00A51830"/>
    <w:rsid w:val="00A52114"/>
    <w:rsid w:val="00A5273F"/>
    <w:rsid w:val="00A5411D"/>
    <w:rsid w:val="00A55049"/>
    <w:rsid w:val="00A55125"/>
    <w:rsid w:val="00A553F2"/>
    <w:rsid w:val="00A55EFB"/>
    <w:rsid w:val="00A561ED"/>
    <w:rsid w:val="00A56F12"/>
    <w:rsid w:val="00A572FE"/>
    <w:rsid w:val="00A577F9"/>
    <w:rsid w:val="00A57CBD"/>
    <w:rsid w:val="00A6147A"/>
    <w:rsid w:val="00A61646"/>
    <w:rsid w:val="00A63E3F"/>
    <w:rsid w:val="00A65260"/>
    <w:rsid w:val="00A65656"/>
    <w:rsid w:val="00A65D21"/>
    <w:rsid w:val="00A65D23"/>
    <w:rsid w:val="00A66EA0"/>
    <w:rsid w:val="00A67E93"/>
    <w:rsid w:val="00A7146B"/>
    <w:rsid w:val="00A720E0"/>
    <w:rsid w:val="00A72175"/>
    <w:rsid w:val="00A731CA"/>
    <w:rsid w:val="00A750ED"/>
    <w:rsid w:val="00A760A5"/>
    <w:rsid w:val="00A76344"/>
    <w:rsid w:val="00A76530"/>
    <w:rsid w:val="00A76595"/>
    <w:rsid w:val="00A77715"/>
    <w:rsid w:val="00A80120"/>
    <w:rsid w:val="00A80688"/>
    <w:rsid w:val="00A80B4C"/>
    <w:rsid w:val="00A81017"/>
    <w:rsid w:val="00A81669"/>
    <w:rsid w:val="00A81C7C"/>
    <w:rsid w:val="00A82E6B"/>
    <w:rsid w:val="00A82F4F"/>
    <w:rsid w:val="00A83B0D"/>
    <w:rsid w:val="00A84454"/>
    <w:rsid w:val="00A849AB"/>
    <w:rsid w:val="00A85254"/>
    <w:rsid w:val="00A85A00"/>
    <w:rsid w:val="00A86C96"/>
    <w:rsid w:val="00A8748B"/>
    <w:rsid w:val="00A874A9"/>
    <w:rsid w:val="00A8764F"/>
    <w:rsid w:val="00A87B37"/>
    <w:rsid w:val="00A87CAF"/>
    <w:rsid w:val="00A90CEA"/>
    <w:rsid w:val="00A90F10"/>
    <w:rsid w:val="00A91621"/>
    <w:rsid w:val="00A926A9"/>
    <w:rsid w:val="00A966B0"/>
    <w:rsid w:val="00AA0776"/>
    <w:rsid w:val="00AA0913"/>
    <w:rsid w:val="00AA0B12"/>
    <w:rsid w:val="00AA0C05"/>
    <w:rsid w:val="00AA0DBE"/>
    <w:rsid w:val="00AA11C6"/>
    <w:rsid w:val="00AA233B"/>
    <w:rsid w:val="00AA2618"/>
    <w:rsid w:val="00AA288F"/>
    <w:rsid w:val="00AA2C76"/>
    <w:rsid w:val="00AA31D4"/>
    <w:rsid w:val="00AA46A9"/>
    <w:rsid w:val="00AA53C5"/>
    <w:rsid w:val="00AA6B70"/>
    <w:rsid w:val="00AA6CD1"/>
    <w:rsid w:val="00AA6E5E"/>
    <w:rsid w:val="00AA7A4C"/>
    <w:rsid w:val="00AA7E6C"/>
    <w:rsid w:val="00AB07AA"/>
    <w:rsid w:val="00AB0D0D"/>
    <w:rsid w:val="00AB10CF"/>
    <w:rsid w:val="00AB1314"/>
    <w:rsid w:val="00AB249B"/>
    <w:rsid w:val="00AB31D6"/>
    <w:rsid w:val="00AB42AC"/>
    <w:rsid w:val="00AB434A"/>
    <w:rsid w:val="00AB58A3"/>
    <w:rsid w:val="00AB795D"/>
    <w:rsid w:val="00AB7E34"/>
    <w:rsid w:val="00AB7EB0"/>
    <w:rsid w:val="00AC090D"/>
    <w:rsid w:val="00AC0B34"/>
    <w:rsid w:val="00AC2BFD"/>
    <w:rsid w:val="00AC40D5"/>
    <w:rsid w:val="00AC4E49"/>
    <w:rsid w:val="00AC60DC"/>
    <w:rsid w:val="00AC64BD"/>
    <w:rsid w:val="00AC6BC6"/>
    <w:rsid w:val="00AC6BF2"/>
    <w:rsid w:val="00AC6E5D"/>
    <w:rsid w:val="00AC707E"/>
    <w:rsid w:val="00AC7CAB"/>
    <w:rsid w:val="00AD03BC"/>
    <w:rsid w:val="00AD1D07"/>
    <w:rsid w:val="00AD25EC"/>
    <w:rsid w:val="00AD28C1"/>
    <w:rsid w:val="00AD32D0"/>
    <w:rsid w:val="00AD3616"/>
    <w:rsid w:val="00AD3F6B"/>
    <w:rsid w:val="00AD5F7F"/>
    <w:rsid w:val="00AD642D"/>
    <w:rsid w:val="00AD66D1"/>
    <w:rsid w:val="00AD72D4"/>
    <w:rsid w:val="00AD7434"/>
    <w:rsid w:val="00AD7B46"/>
    <w:rsid w:val="00AD7DBE"/>
    <w:rsid w:val="00AE036F"/>
    <w:rsid w:val="00AE0AF3"/>
    <w:rsid w:val="00AE0B96"/>
    <w:rsid w:val="00AE18E8"/>
    <w:rsid w:val="00AE1FF0"/>
    <w:rsid w:val="00AE2F3B"/>
    <w:rsid w:val="00AE40D3"/>
    <w:rsid w:val="00AE4EF7"/>
    <w:rsid w:val="00AE5C2C"/>
    <w:rsid w:val="00AE5CEF"/>
    <w:rsid w:val="00AE6533"/>
    <w:rsid w:val="00AE7825"/>
    <w:rsid w:val="00AE79D1"/>
    <w:rsid w:val="00AF0F25"/>
    <w:rsid w:val="00AF1F95"/>
    <w:rsid w:val="00AF2971"/>
    <w:rsid w:val="00AF2FAA"/>
    <w:rsid w:val="00AF5127"/>
    <w:rsid w:val="00AF542F"/>
    <w:rsid w:val="00AF5EFD"/>
    <w:rsid w:val="00AF6222"/>
    <w:rsid w:val="00B001D0"/>
    <w:rsid w:val="00B00BDE"/>
    <w:rsid w:val="00B0225E"/>
    <w:rsid w:val="00B035B9"/>
    <w:rsid w:val="00B03744"/>
    <w:rsid w:val="00B040A3"/>
    <w:rsid w:val="00B042DB"/>
    <w:rsid w:val="00B043F2"/>
    <w:rsid w:val="00B05BC9"/>
    <w:rsid w:val="00B06D5B"/>
    <w:rsid w:val="00B0742E"/>
    <w:rsid w:val="00B112E4"/>
    <w:rsid w:val="00B11622"/>
    <w:rsid w:val="00B11754"/>
    <w:rsid w:val="00B118B6"/>
    <w:rsid w:val="00B11902"/>
    <w:rsid w:val="00B11AAF"/>
    <w:rsid w:val="00B12361"/>
    <w:rsid w:val="00B12ECB"/>
    <w:rsid w:val="00B1323D"/>
    <w:rsid w:val="00B1355F"/>
    <w:rsid w:val="00B13B2A"/>
    <w:rsid w:val="00B15675"/>
    <w:rsid w:val="00B15734"/>
    <w:rsid w:val="00B16037"/>
    <w:rsid w:val="00B163CB"/>
    <w:rsid w:val="00B16DBA"/>
    <w:rsid w:val="00B17963"/>
    <w:rsid w:val="00B17B18"/>
    <w:rsid w:val="00B20F36"/>
    <w:rsid w:val="00B21754"/>
    <w:rsid w:val="00B2327E"/>
    <w:rsid w:val="00B248A8"/>
    <w:rsid w:val="00B24A72"/>
    <w:rsid w:val="00B25F72"/>
    <w:rsid w:val="00B278FF"/>
    <w:rsid w:val="00B27CC0"/>
    <w:rsid w:val="00B30FCD"/>
    <w:rsid w:val="00B31A3B"/>
    <w:rsid w:val="00B31D45"/>
    <w:rsid w:val="00B343B0"/>
    <w:rsid w:val="00B344FB"/>
    <w:rsid w:val="00B348B0"/>
    <w:rsid w:val="00B34EC8"/>
    <w:rsid w:val="00B353F6"/>
    <w:rsid w:val="00B3641D"/>
    <w:rsid w:val="00B3677B"/>
    <w:rsid w:val="00B37092"/>
    <w:rsid w:val="00B371A0"/>
    <w:rsid w:val="00B4145F"/>
    <w:rsid w:val="00B418E9"/>
    <w:rsid w:val="00B41A75"/>
    <w:rsid w:val="00B42765"/>
    <w:rsid w:val="00B436E8"/>
    <w:rsid w:val="00B43722"/>
    <w:rsid w:val="00B443C3"/>
    <w:rsid w:val="00B455BB"/>
    <w:rsid w:val="00B457C3"/>
    <w:rsid w:val="00B45EBD"/>
    <w:rsid w:val="00B46AFC"/>
    <w:rsid w:val="00B46E42"/>
    <w:rsid w:val="00B46E9E"/>
    <w:rsid w:val="00B46F1C"/>
    <w:rsid w:val="00B4748F"/>
    <w:rsid w:val="00B476B6"/>
    <w:rsid w:val="00B50644"/>
    <w:rsid w:val="00B514DF"/>
    <w:rsid w:val="00B518CF"/>
    <w:rsid w:val="00B51C0A"/>
    <w:rsid w:val="00B51CA3"/>
    <w:rsid w:val="00B524A0"/>
    <w:rsid w:val="00B52609"/>
    <w:rsid w:val="00B53A2F"/>
    <w:rsid w:val="00B53B96"/>
    <w:rsid w:val="00B53EC9"/>
    <w:rsid w:val="00B54919"/>
    <w:rsid w:val="00B54DD5"/>
    <w:rsid w:val="00B54F5B"/>
    <w:rsid w:val="00B551D2"/>
    <w:rsid w:val="00B55C14"/>
    <w:rsid w:val="00B55D76"/>
    <w:rsid w:val="00B615D6"/>
    <w:rsid w:val="00B623E6"/>
    <w:rsid w:val="00B62EC4"/>
    <w:rsid w:val="00B63BA2"/>
    <w:rsid w:val="00B63D3C"/>
    <w:rsid w:val="00B64CD5"/>
    <w:rsid w:val="00B65003"/>
    <w:rsid w:val="00B65AD6"/>
    <w:rsid w:val="00B676C5"/>
    <w:rsid w:val="00B67BDC"/>
    <w:rsid w:val="00B67C4A"/>
    <w:rsid w:val="00B70B45"/>
    <w:rsid w:val="00B718E0"/>
    <w:rsid w:val="00B734FB"/>
    <w:rsid w:val="00B73A1C"/>
    <w:rsid w:val="00B73BDD"/>
    <w:rsid w:val="00B754A9"/>
    <w:rsid w:val="00B75836"/>
    <w:rsid w:val="00B828C0"/>
    <w:rsid w:val="00B82DEC"/>
    <w:rsid w:val="00B8351B"/>
    <w:rsid w:val="00B84CC4"/>
    <w:rsid w:val="00B854E4"/>
    <w:rsid w:val="00B85F6E"/>
    <w:rsid w:val="00B86A38"/>
    <w:rsid w:val="00B86E1F"/>
    <w:rsid w:val="00B87004"/>
    <w:rsid w:val="00B878CE"/>
    <w:rsid w:val="00B87F3D"/>
    <w:rsid w:val="00B90F03"/>
    <w:rsid w:val="00B91009"/>
    <w:rsid w:val="00B91294"/>
    <w:rsid w:val="00B91589"/>
    <w:rsid w:val="00B91E22"/>
    <w:rsid w:val="00B93492"/>
    <w:rsid w:val="00B966C3"/>
    <w:rsid w:val="00B9701B"/>
    <w:rsid w:val="00BA0F0E"/>
    <w:rsid w:val="00BA1799"/>
    <w:rsid w:val="00BA2807"/>
    <w:rsid w:val="00BA2E0A"/>
    <w:rsid w:val="00BA4D72"/>
    <w:rsid w:val="00BA60BF"/>
    <w:rsid w:val="00BA67FD"/>
    <w:rsid w:val="00BA73D8"/>
    <w:rsid w:val="00BB081D"/>
    <w:rsid w:val="00BB10F4"/>
    <w:rsid w:val="00BB144C"/>
    <w:rsid w:val="00BB166B"/>
    <w:rsid w:val="00BB2241"/>
    <w:rsid w:val="00BB3C94"/>
    <w:rsid w:val="00BB456F"/>
    <w:rsid w:val="00BB4892"/>
    <w:rsid w:val="00BB55A2"/>
    <w:rsid w:val="00BB66E9"/>
    <w:rsid w:val="00BB6AD8"/>
    <w:rsid w:val="00BB73BD"/>
    <w:rsid w:val="00BB745B"/>
    <w:rsid w:val="00BB7959"/>
    <w:rsid w:val="00BB7A7F"/>
    <w:rsid w:val="00BC064D"/>
    <w:rsid w:val="00BC42D6"/>
    <w:rsid w:val="00BC5954"/>
    <w:rsid w:val="00BC6BE2"/>
    <w:rsid w:val="00BC7460"/>
    <w:rsid w:val="00BC7490"/>
    <w:rsid w:val="00BC75C0"/>
    <w:rsid w:val="00BC7D8F"/>
    <w:rsid w:val="00BD1F42"/>
    <w:rsid w:val="00BD1FCE"/>
    <w:rsid w:val="00BD2819"/>
    <w:rsid w:val="00BD37DB"/>
    <w:rsid w:val="00BD4B83"/>
    <w:rsid w:val="00BD4E56"/>
    <w:rsid w:val="00BD5465"/>
    <w:rsid w:val="00BD5903"/>
    <w:rsid w:val="00BD66EF"/>
    <w:rsid w:val="00BD6D1A"/>
    <w:rsid w:val="00BE3AEB"/>
    <w:rsid w:val="00BE4BAC"/>
    <w:rsid w:val="00BE560A"/>
    <w:rsid w:val="00BE586F"/>
    <w:rsid w:val="00BE6070"/>
    <w:rsid w:val="00BE633E"/>
    <w:rsid w:val="00BF047F"/>
    <w:rsid w:val="00BF1031"/>
    <w:rsid w:val="00BF24C7"/>
    <w:rsid w:val="00BF2650"/>
    <w:rsid w:val="00BF2C20"/>
    <w:rsid w:val="00BF3A89"/>
    <w:rsid w:val="00BF4DEB"/>
    <w:rsid w:val="00BF5B4B"/>
    <w:rsid w:val="00BF5DE7"/>
    <w:rsid w:val="00BF6677"/>
    <w:rsid w:val="00BF6DA9"/>
    <w:rsid w:val="00BF720F"/>
    <w:rsid w:val="00BF727E"/>
    <w:rsid w:val="00BF7F82"/>
    <w:rsid w:val="00C0161A"/>
    <w:rsid w:val="00C0184B"/>
    <w:rsid w:val="00C01D64"/>
    <w:rsid w:val="00C01EF5"/>
    <w:rsid w:val="00C020B3"/>
    <w:rsid w:val="00C020CB"/>
    <w:rsid w:val="00C02359"/>
    <w:rsid w:val="00C02502"/>
    <w:rsid w:val="00C0282D"/>
    <w:rsid w:val="00C02F29"/>
    <w:rsid w:val="00C03C37"/>
    <w:rsid w:val="00C0510B"/>
    <w:rsid w:val="00C05658"/>
    <w:rsid w:val="00C06BBD"/>
    <w:rsid w:val="00C07013"/>
    <w:rsid w:val="00C113D8"/>
    <w:rsid w:val="00C137D9"/>
    <w:rsid w:val="00C1447D"/>
    <w:rsid w:val="00C172A4"/>
    <w:rsid w:val="00C216DA"/>
    <w:rsid w:val="00C21A67"/>
    <w:rsid w:val="00C21CCB"/>
    <w:rsid w:val="00C22138"/>
    <w:rsid w:val="00C222E9"/>
    <w:rsid w:val="00C2296F"/>
    <w:rsid w:val="00C25BBD"/>
    <w:rsid w:val="00C25F6E"/>
    <w:rsid w:val="00C304DA"/>
    <w:rsid w:val="00C31406"/>
    <w:rsid w:val="00C31707"/>
    <w:rsid w:val="00C317A9"/>
    <w:rsid w:val="00C31EA0"/>
    <w:rsid w:val="00C32347"/>
    <w:rsid w:val="00C324DC"/>
    <w:rsid w:val="00C32DAD"/>
    <w:rsid w:val="00C33162"/>
    <w:rsid w:val="00C3369C"/>
    <w:rsid w:val="00C336B0"/>
    <w:rsid w:val="00C3387C"/>
    <w:rsid w:val="00C36A5F"/>
    <w:rsid w:val="00C37C98"/>
    <w:rsid w:val="00C4184B"/>
    <w:rsid w:val="00C42195"/>
    <w:rsid w:val="00C42867"/>
    <w:rsid w:val="00C429C4"/>
    <w:rsid w:val="00C42DF4"/>
    <w:rsid w:val="00C43C68"/>
    <w:rsid w:val="00C44652"/>
    <w:rsid w:val="00C45216"/>
    <w:rsid w:val="00C4634E"/>
    <w:rsid w:val="00C46C34"/>
    <w:rsid w:val="00C47039"/>
    <w:rsid w:val="00C5015D"/>
    <w:rsid w:val="00C50971"/>
    <w:rsid w:val="00C51FBF"/>
    <w:rsid w:val="00C52157"/>
    <w:rsid w:val="00C53CA4"/>
    <w:rsid w:val="00C53FC8"/>
    <w:rsid w:val="00C541FC"/>
    <w:rsid w:val="00C54290"/>
    <w:rsid w:val="00C55887"/>
    <w:rsid w:val="00C562D3"/>
    <w:rsid w:val="00C56400"/>
    <w:rsid w:val="00C57108"/>
    <w:rsid w:val="00C57AD5"/>
    <w:rsid w:val="00C610F6"/>
    <w:rsid w:val="00C61BCB"/>
    <w:rsid w:val="00C62FA4"/>
    <w:rsid w:val="00C6469D"/>
    <w:rsid w:val="00C64ACF"/>
    <w:rsid w:val="00C667EF"/>
    <w:rsid w:val="00C66BBF"/>
    <w:rsid w:val="00C704CD"/>
    <w:rsid w:val="00C714D1"/>
    <w:rsid w:val="00C71538"/>
    <w:rsid w:val="00C7212D"/>
    <w:rsid w:val="00C7280E"/>
    <w:rsid w:val="00C731E0"/>
    <w:rsid w:val="00C73FCF"/>
    <w:rsid w:val="00C740EC"/>
    <w:rsid w:val="00C76A81"/>
    <w:rsid w:val="00C7738C"/>
    <w:rsid w:val="00C77659"/>
    <w:rsid w:val="00C819BB"/>
    <w:rsid w:val="00C82343"/>
    <w:rsid w:val="00C83EDA"/>
    <w:rsid w:val="00C84C8C"/>
    <w:rsid w:val="00C84D25"/>
    <w:rsid w:val="00C84FA8"/>
    <w:rsid w:val="00C85182"/>
    <w:rsid w:val="00C871E7"/>
    <w:rsid w:val="00C87D3D"/>
    <w:rsid w:val="00C90561"/>
    <w:rsid w:val="00C91B65"/>
    <w:rsid w:val="00C9249D"/>
    <w:rsid w:val="00C92847"/>
    <w:rsid w:val="00C931E3"/>
    <w:rsid w:val="00C9332D"/>
    <w:rsid w:val="00C9458D"/>
    <w:rsid w:val="00C94F7E"/>
    <w:rsid w:val="00C95ACD"/>
    <w:rsid w:val="00CA11CA"/>
    <w:rsid w:val="00CA2030"/>
    <w:rsid w:val="00CA2DAD"/>
    <w:rsid w:val="00CA3364"/>
    <w:rsid w:val="00CA3DCA"/>
    <w:rsid w:val="00CA3EEF"/>
    <w:rsid w:val="00CA59A0"/>
    <w:rsid w:val="00CA5D6C"/>
    <w:rsid w:val="00CA7CB8"/>
    <w:rsid w:val="00CB00CA"/>
    <w:rsid w:val="00CB0114"/>
    <w:rsid w:val="00CB059E"/>
    <w:rsid w:val="00CB120B"/>
    <w:rsid w:val="00CB1311"/>
    <w:rsid w:val="00CB1DE7"/>
    <w:rsid w:val="00CB203B"/>
    <w:rsid w:val="00CB20C4"/>
    <w:rsid w:val="00CB21B2"/>
    <w:rsid w:val="00CB24EF"/>
    <w:rsid w:val="00CB2CE5"/>
    <w:rsid w:val="00CB33EC"/>
    <w:rsid w:val="00CB3F26"/>
    <w:rsid w:val="00CB4B98"/>
    <w:rsid w:val="00CB5670"/>
    <w:rsid w:val="00CC0500"/>
    <w:rsid w:val="00CC1890"/>
    <w:rsid w:val="00CC194F"/>
    <w:rsid w:val="00CC2271"/>
    <w:rsid w:val="00CC26D4"/>
    <w:rsid w:val="00CC3FF4"/>
    <w:rsid w:val="00CC56A1"/>
    <w:rsid w:val="00CC5BD6"/>
    <w:rsid w:val="00CC72FE"/>
    <w:rsid w:val="00CC7E81"/>
    <w:rsid w:val="00CD081D"/>
    <w:rsid w:val="00CD0CFA"/>
    <w:rsid w:val="00CD0EC0"/>
    <w:rsid w:val="00CD2A7B"/>
    <w:rsid w:val="00CD2F69"/>
    <w:rsid w:val="00CD43E8"/>
    <w:rsid w:val="00CD461D"/>
    <w:rsid w:val="00CD4EA6"/>
    <w:rsid w:val="00CD5264"/>
    <w:rsid w:val="00CD54D3"/>
    <w:rsid w:val="00CE0025"/>
    <w:rsid w:val="00CE2319"/>
    <w:rsid w:val="00CE2E3E"/>
    <w:rsid w:val="00CE4255"/>
    <w:rsid w:val="00CE4D6F"/>
    <w:rsid w:val="00CE5BCE"/>
    <w:rsid w:val="00CE5E43"/>
    <w:rsid w:val="00CE6F59"/>
    <w:rsid w:val="00CE78F7"/>
    <w:rsid w:val="00CE7CD8"/>
    <w:rsid w:val="00CE7E6D"/>
    <w:rsid w:val="00CF0033"/>
    <w:rsid w:val="00CF06AA"/>
    <w:rsid w:val="00CF124E"/>
    <w:rsid w:val="00CF2DB0"/>
    <w:rsid w:val="00CF3289"/>
    <w:rsid w:val="00CF37A1"/>
    <w:rsid w:val="00CF3FB6"/>
    <w:rsid w:val="00CF4BF1"/>
    <w:rsid w:val="00CF4DB9"/>
    <w:rsid w:val="00CF6C45"/>
    <w:rsid w:val="00CF6EF7"/>
    <w:rsid w:val="00CF783D"/>
    <w:rsid w:val="00D0072B"/>
    <w:rsid w:val="00D00C62"/>
    <w:rsid w:val="00D016F4"/>
    <w:rsid w:val="00D022A7"/>
    <w:rsid w:val="00D02F49"/>
    <w:rsid w:val="00D03A1C"/>
    <w:rsid w:val="00D04AB1"/>
    <w:rsid w:val="00D04FB1"/>
    <w:rsid w:val="00D0660F"/>
    <w:rsid w:val="00D069EE"/>
    <w:rsid w:val="00D074D3"/>
    <w:rsid w:val="00D07DAA"/>
    <w:rsid w:val="00D10786"/>
    <w:rsid w:val="00D10E39"/>
    <w:rsid w:val="00D11956"/>
    <w:rsid w:val="00D11F90"/>
    <w:rsid w:val="00D12E87"/>
    <w:rsid w:val="00D14471"/>
    <w:rsid w:val="00D146D9"/>
    <w:rsid w:val="00D1493B"/>
    <w:rsid w:val="00D1647F"/>
    <w:rsid w:val="00D172C8"/>
    <w:rsid w:val="00D20E3A"/>
    <w:rsid w:val="00D21C3D"/>
    <w:rsid w:val="00D22B88"/>
    <w:rsid w:val="00D236DB"/>
    <w:rsid w:val="00D23937"/>
    <w:rsid w:val="00D24624"/>
    <w:rsid w:val="00D25083"/>
    <w:rsid w:val="00D25FE9"/>
    <w:rsid w:val="00D266E6"/>
    <w:rsid w:val="00D3011D"/>
    <w:rsid w:val="00D31144"/>
    <w:rsid w:val="00D31685"/>
    <w:rsid w:val="00D316F5"/>
    <w:rsid w:val="00D3229C"/>
    <w:rsid w:val="00D32807"/>
    <w:rsid w:val="00D32830"/>
    <w:rsid w:val="00D33843"/>
    <w:rsid w:val="00D33CC3"/>
    <w:rsid w:val="00D34370"/>
    <w:rsid w:val="00D34A7B"/>
    <w:rsid w:val="00D35370"/>
    <w:rsid w:val="00D3564F"/>
    <w:rsid w:val="00D357D0"/>
    <w:rsid w:val="00D362F4"/>
    <w:rsid w:val="00D368C8"/>
    <w:rsid w:val="00D36F68"/>
    <w:rsid w:val="00D37726"/>
    <w:rsid w:val="00D37CDA"/>
    <w:rsid w:val="00D40267"/>
    <w:rsid w:val="00D40963"/>
    <w:rsid w:val="00D41946"/>
    <w:rsid w:val="00D424BE"/>
    <w:rsid w:val="00D42C8F"/>
    <w:rsid w:val="00D43662"/>
    <w:rsid w:val="00D45BB2"/>
    <w:rsid w:val="00D45DF6"/>
    <w:rsid w:val="00D45EA2"/>
    <w:rsid w:val="00D4638B"/>
    <w:rsid w:val="00D47900"/>
    <w:rsid w:val="00D5041F"/>
    <w:rsid w:val="00D509A9"/>
    <w:rsid w:val="00D51A35"/>
    <w:rsid w:val="00D52BAE"/>
    <w:rsid w:val="00D534B2"/>
    <w:rsid w:val="00D54DB6"/>
    <w:rsid w:val="00D54E6B"/>
    <w:rsid w:val="00D56732"/>
    <w:rsid w:val="00D56F80"/>
    <w:rsid w:val="00D57048"/>
    <w:rsid w:val="00D57103"/>
    <w:rsid w:val="00D57B0A"/>
    <w:rsid w:val="00D57C03"/>
    <w:rsid w:val="00D60E1C"/>
    <w:rsid w:val="00D619A1"/>
    <w:rsid w:val="00D6246A"/>
    <w:rsid w:val="00D62C92"/>
    <w:rsid w:val="00D636C3"/>
    <w:rsid w:val="00D63B5B"/>
    <w:rsid w:val="00D64018"/>
    <w:rsid w:val="00D64CFB"/>
    <w:rsid w:val="00D65CAE"/>
    <w:rsid w:val="00D6640F"/>
    <w:rsid w:val="00D66A01"/>
    <w:rsid w:val="00D67518"/>
    <w:rsid w:val="00D7007D"/>
    <w:rsid w:val="00D70281"/>
    <w:rsid w:val="00D70D7F"/>
    <w:rsid w:val="00D714EF"/>
    <w:rsid w:val="00D71C2E"/>
    <w:rsid w:val="00D7325C"/>
    <w:rsid w:val="00D7414A"/>
    <w:rsid w:val="00D74C61"/>
    <w:rsid w:val="00D7530E"/>
    <w:rsid w:val="00D77959"/>
    <w:rsid w:val="00D77EDB"/>
    <w:rsid w:val="00D80436"/>
    <w:rsid w:val="00D807BB"/>
    <w:rsid w:val="00D80E14"/>
    <w:rsid w:val="00D815C5"/>
    <w:rsid w:val="00D81FB1"/>
    <w:rsid w:val="00D841A7"/>
    <w:rsid w:val="00D85AE8"/>
    <w:rsid w:val="00D86AE8"/>
    <w:rsid w:val="00D92D30"/>
    <w:rsid w:val="00D967D8"/>
    <w:rsid w:val="00D96938"/>
    <w:rsid w:val="00D973AE"/>
    <w:rsid w:val="00DA0688"/>
    <w:rsid w:val="00DA1389"/>
    <w:rsid w:val="00DA26A9"/>
    <w:rsid w:val="00DA2AEB"/>
    <w:rsid w:val="00DA2E5B"/>
    <w:rsid w:val="00DA3C03"/>
    <w:rsid w:val="00DA3C2C"/>
    <w:rsid w:val="00DA3E16"/>
    <w:rsid w:val="00DA4E86"/>
    <w:rsid w:val="00DA5156"/>
    <w:rsid w:val="00DA516D"/>
    <w:rsid w:val="00DA5EB6"/>
    <w:rsid w:val="00DA6EA3"/>
    <w:rsid w:val="00DA6F47"/>
    <w:rsid w:val="00DA7657"/>
    <w:rsid w:val="00DB04AD"/>
    <w:rsid w:val="00DB31BD"/>
    <w:rsid w:val="00DB3DF7"/>
    <w:rsid w:val="00DB3FB1"/>
    <w:rsid w:val="00DB4676"/>
    <w:rsid w:val="00DB7459"/>
    <w:rsid w:val="00DB74A6"/>
    <w:rsid w:val="00DC04F0"/>
    <w:rsid w:val="00DC06EA"/>
    <w:rsid w:val="00DC0C6D"/>
    <w:rsid w:val="00DC274A"/>
    <w:rsid w:val="00DC33DD"/>
    <w:rsid w:val="00DC35FD"/>
    <w:rsid w:val="00DC6F16"/>
    <w:rsid w:val="00DD027B"/>
    <w:rsid w:val="00DD144D"/>
    <w:rsid w:val="00DD1B23"/>
    <w:rsid w:val="00DD1C5C"/>
    <w:rsid w:val="00DD1E84"/>
    <w:rsid w:val="00DD325A"/>
    <w:rsid w:val="00DD4CEC"/>
    <w:rsid w:val="00DD50D4"/>
    <w:rsid w:val="00DD58E8"/>
    <w:rsid w:val="00DD6074"/>
    <w:rsid w:val="00DD611F"/>
    <w:rsid w:val="00DD6395"/>
    <w:rsid w:val="00DE0388"/>
    <w:rsid w:val="00DE03B2"/>
    <w:rsid w:val="00DE0983"/>
    <w:rsid w:val="00DE1A44"/>
    <w:rsid w:val="00DE2448"/>
    <w:rsid w:val="00DE2AB6"/>
    <w:rsid w:val="00DE2AE2"/>
    <w:rsid w:val="00DE4A74"/>
    <w:rsid w:val="00DE4D57"/>
    <w:rsid w:val="00DE54B3"/>
    <w:rsid w:val="00DE7A9F"/>
    <w:rsid w:val="00DF192F"/>
    <w:rsid w:val="00DF1DCC"/>
    <w:rsid w:val="00DF23A3"/>
    <w:rsid w:val="00DF2A77"/>
    <w:rsid w:val="00DF47AF"/>
    <w:rsid w:val="00DF57AE"/>
    <w:rsid w:val="00DF6AB7"/>
    <w:rsid w:val="00DF6F24"/>
    <w:rsid w:val="00DF717A"/>
    <w:rsid w:val="00E002B0"/>
    <w:rsid w:val="00E01433"/>
    <w:rsid w:val="00E0353E"/>
    <w:rsid w:val="00E03D7E"/>
    <w:rsid w:val="00E044CA"/>
    <w:rsid w:val="00E06116"/>
    <w:rsid w:val="00E0715D"/>
    <w:rsid w:val="00E07566"/>
    <w:rsid w:val="00E1238C"/>
    <w:rsid w:val="00E126D8"/>
    <w:rsid w:val="00E128EA"/>
    <w:rsid w:val="00E13046"/>
    <w:rsid w:val="00E14044"/>
    <w:rsid w:val="00E142DE"/>
    <w:rsid w:val="00E146A1"/>
    <w:rsid w:val="00E155B0"/>
    <w:rsid w:val="00E157D3"/>
    <w:rsid w:val="00E208F7"/>
    <w:rsid w:val="00E209AE"/>
    <w:rsid w:val="00E21160"/>
    <w:rsid w:val="00E212FE"/>
    <w:rsid w:val="00E22043"/>
    <w:rsid w:val="00E22A51"/>
    <w:rsid w:val="00E2438E"/>
    <w:rsid w:val="00E272BA"/>
    <w:rsid w:val="00E2790B"/>
    <w:rsid w:val="00E27AE6"/>
    <w:rsid w:val="00E27B12"/>
    <w:rsid w:val="00E31849"/>
    <w:rsid w:val="00E31CFC"/>
    <w:rsid w:val="00E31F15"/>
    <w:rsid w:val="00E326D4"/>
    <w:rsid w:val="00E327A9"/>
    <w:rsid w:val="00E32835"/>
    <w:rsid w:val="00E3364E"/>
    <w:rsid w:val="00E34C72"/>
    <w:rsid w:val="00E3647D"/>
    <w:rsid w:val="00E36C07"/>
    <w:rsid w:val="00E372EE"/>
    <w:rsid w:val="00E37AC8"/>
    <w:rsid w:val="00E37FFB"/>
    <w:rsid w:val="00E408AD"/>
    <w:rsid w:val="00E41715"/>
    <w:rsid w:val="00E42801"/>
    <w:rsid w:val="00E42BA9"/>
    <w:rsid w:val="00E42E7A"/>
    <w:rsid w:val="00E4494E"/>
    <w:rsid w:val="00E457A3"/>
    <w:rsid w:val="00E46E1A"/>
    <w:rsid w:val="00E47712"/>
    <w:rsid w:val="00E4798B"/>
    <w:rsid w:val="00E47F8F"/>
    <w:rsid w:val="00E510FC"/>
    <w:rsid w:val="00E52364"/>
    <w:rsid w:val="00E524F4"/>
    <w:rsid w:val="00E527C2"/>
    <w:rsid w:val="00E52EB9"/>
    <w:rsid w:val="00E54F26"/>
    <w:rsid w:val="00E55F05"/>
    <w:rsid w:val="00E56164"/>
    <w:rsid w:val="00E56A7A"/>
    <w:rsid w:val="00E576AE"/>
    <w:rsid w:val="00E57F42"/>
    <w:rsid w:val="00E6121A"/>
    <w:rsid w:val="00E632A3"/>
    <w:rsid w:val="00E642D4"/>
    <w:rsid w:val="00E65418"/>
    <w:rsid w:val="00E65888"/>
    <w:rsid w:val="00E65CB9"/>
    <w:rsid w:val="00E66265"/>
    <w:rsid w:val="00E6680E"/>
    <w:rsid w:val="00E70581"/>
    <w:rsid w:val="00E70FB4"/>
    <w:rsid w:val="00E71E98"/>
    <w:rsid w:val="00E71FD1"/>
    <w:rsid w:val="00E72665"/>
    <w:rsid w:val="00E72ADD"/>
    <w:rsid w:val="00E72CDC"/>
    <w:rsid w:val="00E73BF8"/>
    <w:rsid w:val="00E74E9D"/>
    <w:rsid w:val="00E7645E"/>
    <w:rsid w:val="00E77D73"/>
    <w:rsid w:val="00E80609"/>
    <w:rsid w:val="00E813F9"/>
    <w:rsid w:val="00E8164B"/>
    <w:rsid w:val="00E8197F"/>
    <w:rsid w:val="00E81AEF"/>
    <w:rsid w:val="00E82B16"/>
    <w:rsid w:val="00E82F74"/>
    <w:rsid w:val="00E83094"/>
    <w:rsid w:val="00E836E1"/>
    <w:rsid w:val="00E83A78"/>
    <w:rsid w:val="00E83C66"/>
    <w:rsid w:val="00E841A2"/>
    <w:rsid w:val="00E843DE"/>
    <w:rsid w:val="00E84DF5"/>
    <w:rsid w:val="00E8524E"/>
    <w:rsid w:val="00E85272"/>
    <w:rsid w:val="00E85728"/>
    <w:rsid w:val="00E85935"/>
    <w:rsid w:val="00E85E6C"/>
    <w:rsid w:val="00E861C3"/>
    <w:rsid w:val="00E863D3"/>
    <w:rsid w:val="00E87117"/>
    <w:rsid w:val="00E87602"/>
    <w:rsid w:val="00E87666"/>
    <w:rsid w:val="00E90C16"/>
    <w:rsid w:val="00E92B31"/>
    <w:rsid w:val="00E92EF4"/>
    <w:rsid w:val="00E93069"/>
    <w:rsid w:val="00E9532C"/>
    <w:rsid w:val="00E9629D"/>
    <w:rsid w:val="00E96AC8"/>
    <w:rsid w:val="00E97B5B"/>
    <w:rsid w:val="00EA0D2B"/>
    <w:rsid w:val="00EA1988"/>
    <w:rsid w:val="00EA1D58"/>
    <w:rsid w:val="00EA2010"/>
    <w:rsid w:val="00EA2FC3"/>
    <w:rsid w:val="00EA3AA6"/>
    <w:rsid w:val="00EA3B97"/>
    <w:rsid w:val="00EA3C95"/>
    <w:rsid w:val="00EA5E49"/>
    <w:rsid w:val="00EA6A92"/>
    <w:rsid w:val="00EA6B1F"/>
    <w:rsid w:val="00EA6ED9"/>
    <w:rsid w:val="00EA76DC"/>
    <w:rsid w:val="00EB0AF5"/>
    <w:rsid w:val="00EB3026"/>
    <w:rsid w:val="00EB484E"/>
    <w:rsid w:val="00EB4922"/>
    <w:rsid w:val="00EB4F2D"/>
    <w:rsid w:val="00EB57AA"/>
    <w:rsid w:val="00EB5B7B"/>
    <w:rsid w:val="00EB67ED"/>
    <w:rsid w:val="00EB6856"/>
    <w:rsid w:val="00EC1909"/>
    <w:rsid w:val="00EC1C22"/>
    <w:rsid w:val="00EC32D8"/>
    <w:rsid w:val="00EC4642"/>
    <w:rsid w:val="00EC4D39"/>
    <w:rsid w:val="00EC5141"/>
    <w:rsid w:val="00EC65ED"/>
    <w:rsid w:val="00EC67FE"/>
    <w:rsid w:val="00EC683E"/>
    <w:rsid w:val="00EC71E5"/>
    <w:rsid w:val="00ED086F"/>
    <w:rsid w:val="00ED0B7A"/>
    <w:rsid w:val="00ED0E29"/>
    <w:rsid w:val="00ED2529"/>
    <w:rsid w:val="00ED295D"/>
    <w:rsid w:val="00ED4386"/>
    <w:rsid w:val="00ED5074"/>
    <w:rsid w:val="00ED5972"/>
    <w:rsid w:val="00EE0AF8"/>
    <w:rsid w:val="00EE176D"/>
    <w:rsid w:val="00EE236D"/>
    <w:rsid w:val="00EE250A"/>
    <w:rsid w:val="00EE3414"/>
    <w:rsid w:val="00EE3C99"/>
    <w:rsid w:val="00EE3FF5"/>
    <w:rsid w:val="00EE4184"/>
    <w:rsid w:val="00EE53ED"/>
    <w:rsid w:val="00EE5961"/>
    <w:rsid w:val="00EE59B1"/>
    <w:rsid w:val="00EE7A17"/>
    <w:rsid w:val="00EE7B19"/>
    <w:rsid w:val="00EF0DD4"/>
    <w:rsid w:val="00EF0FBF"/>
    <w:rsid w:val="00EF1246"/>
    <w:rsid w:val="00EF2515"/>
    <w:rsid w:val="00EF2CD1"/>
    <w:rsid w:val="00EF32B6"/>
    <w:rsid w:val="00EF5087"/>
    <w:rsid w:val="00EF6C19"/>
    <w:rsid w:val="00EF73E2"/>
    <w:rsid w:val="00F0080D"/>
    <w:rsid w:val="00F00CED"/>
    <w:rsid w:val="00F02108"/>
    <w:rsid w:val="00F03967"/>
    <w:rsid w:val="00F04CC9"/>
    <w:rsid w:val="00F0581A"/>
    <w:rsid w:val="00F058C9"/>
    <w:rsid w:val="00F06097"/>
    <w:rsid w:val="00F0794D"/>
    <w:rsid w:val="00F15335"/>
    <w:rsid w:val="00F15638"/>
    <w:rsid w:val="00F15AEE"/>
    <w:rsid w:val="00F16848"/>
    <w:rsid w:val="00F20367"/>
    <w:rsid w:val="00F228A5"/>
    <w:rsid w:val="00F22F73"/>
    <w:rsid w:val="00F2389B"/>
    <w:rsid w:val="00F24BE4"/>
    <w:rsid w:val="00F255D5"/>
    <w:rsid w:val="00F26029"/>
    <w:rsid w:val="00F260BE"/>
    <w:rsid w:val="00F26A22"/>
    <w:rsid w:val="00F26AE3"/>
    <w:rsid w:val="00F2731B"/>
    <w:rsid w:val="00F27384"/>
    <w:rsid w:val="00F27DD4"/>
    <w:rsid w:val="00F3200F"/>
    <w:rsid w:val="00F32505"/>
    <w:rsid w:val="00F35F87"/>
    <w:rsid w:val="00F37C93"/>
    <w:rsid w:val="00F403BB"/>
    <w:rsid w:val="00F40B65"/>
    <w:rsid w:val="00F40CD6"/>
    <w:rsid w:val="00F410A6"/>
    <w:rsid w:val="00F41595"/>
    <w:rsid w:val="00F41BF7"/>
    <w:rsid w:val="00F41CF9"/>
    <w:rsid w:val="00F42A56"/>
    <w:rsid w:val="00F42E98"/>
    <w:rsid w:val="00F436A1"/>
    <w:rsid w:val="00F440CF"/>
    <w:rsid w:val="00F443AA"/>
    <w:rsid w:val="00F44D90"/>
    <w:rsid w:val="00F45BCC"/>
    <w:rsid w:val="00F45F8A"/>
    <w:rsid w:val="00F45FF1"/>
    <w:rsid w:val="00F465A3"/>
    <w:rsid w:val="00F46DCA"/>
    <w:rsid w:val="00F47932"/>
    <w:rsid w:val="00F501FB"/>
    <w:rsid w:val="00F51246"/>
    <w:rsid w:val="00F51662"/>
    <w:rsid w:val="00F51D02"/>
    <w:rsid w:val="00F5206C"/>
    <w:rsid w:val="00F526DB"/>
    <w:rsid w:val="00F530A9"/>
    <w:rsid w:val="00F533DD"/>
    <w:rsid w:val="00F53F6C"/>
    <w:rsid w:val="00F55B5F"/>
    <w:rsid w:val="00F57AC8"/>
    <w:rsid w:val="00F57F2E"/>
    <w:rsid w:val="00F61712"/>
    <w:rsid w:val="00F61E99"/>
    <w:rsid w:val="00F65A3A"/>
    <w:rsid w:val="00F66D81"/>
    <w:rsid w:val="00F67B0F"/>
    <w:rsid w:val="00F702BD"/>
    <w:rsid w:val="00F70E19"/>
    <w:rsid w:val="00F71745"/>
    <w:rsid w:val="00F719F4"/>
    <w:rsid w:val="00F72A91"/>
    <w:rsid w:val="00F72FB2"/>
    <w:rsid w:val="00F74CBC"/>
    <w:rsid w:val="00F74F63"/>
    <w:rsid w:val="00F75339"/>
    <w:rsid w:val="00F75B4E"/>
    <w:rsid w:val="00F76C4B"/>
    <w:rsid w:val="00F774E7"/>
    <w:rsid w:val="00F77FD4"/>
    <w:rsid w:val="00F8026C"/>
    <w:rsid w:val="00F81A4C"/>
    <w:rsid w:val="00F82631"/>
    <w:rsid w:val="00F82DEC"/>
    <w:rsid w:val="00F838B5"/>
    <w:rsid w:val="00F8680E"/>
    <w:rsid w:val="00F923E8"/>
    <w:rsid w:val="00F926D4"/>
    <w:rsid w:val="00F929C8"/>
    <w:rsid w:val="00F9354E"/>
    <w:rsid w:val="00F93F38"/>
    <w:rsid w:val="00F93F5F"/>
    <w:rsid w:val="00F93FFA"/>
    <w:rsid w:val="00F94FD1"/>
    <w:rsid w:val="00F95182"/>
    <w:rsid w:val="00F95323"/>
    <w:rsid w:val="00F955AA"/>
    <w:rsid w:val="00F97764"/>
    <w:rsid w:val="00F97ADC"/>
    <w:rsid w:val="00FA099E"/>
    <w:rsid w:val="00FA0BD4"/>
    <w:rsid w:val="00FA1C36"/>
    <w:rsid w:val="00FA43F4"/>
    <w:rsid w:val="00FA6055"/>
    <w:rsid w:val="00FA616D"/>
    <w:rsid w:val="00FA6BED"/>
    <w:rsid w:val="00FA7E5C"/>
    <w:rsid w:val="00FA7EC3"/>
    <w:rsid w:val="00FB16A1"/>
    <w:rsid w:val="00FB18EF"/>
    <w:rsid w:val="00FB2520"/>
    <w:rsid w:val="00FB269E"/>
    <w:rsid w:val="00FB3454"/>
    <w:rsid w:val="00FB37B0"/>
    <w:rsid w:val="00FB40DD"/>
    <w:rsid w:val="00FB5501"/>
    <w:rsid w:val="00FB68C3"/>
    <w:rsid w:val="00FB73D4"/>
    <w:rsid w:val="00FB7AF7"/>
    <w:rsid w:val="00FB7CFA"/>
    <w:rsid w:val="00FC26CD"/>
    <w:rsid w:val="00FC2A67"/>
    <w:rsid w:val="00FC2C5C"/>
    <w:rsid w:val="00FC3155"/>
    <w:rsid w:val="00FC3366"/>
    <w:rsid w:val="00FC422C"/>
    <w:rsid w:val="00FC5B2C"/>
    <w:rsid w:val="00FC5C0A"/>
    <w:rsid w:val="00FC69B4"/>
    <w:rsid w:val="00FD084F"/>
    <w:rsid w:val="00FD0A35"/>
    <w:rsid w:val="00FD12A3"/>
    <w:rsid w:val="00FD19BC"/>
    <w:rsid w:val="00FD2298"/>
    <w:rsid w:val="00FD2AAD"/>
    <w:rsid w:val="00FD38AE"/>
    <w:rsid w:val="00FD4714"/>
    <w:rsid w:val="00FD5550"/>
    <w:rsid w:val="00FD5854"/>
    <w:rsid w:val="00FD639C"/>
    <w:rsid w:val="00FD6866"/>
    <w:rsid w:val="00FD7E89"/>
    <w:rsid w:val="00FE05AC"/>
    <w:rsid w:val="00FE0AF6"/>
    <w:rsid w:val="00FE12B1"/>
    <w:rsid w:val="00FE1920"/>
    <w:rsid w:val="00FE19CA"/>
    <w:rsid w:val="00FE1BBC"/>
    <w:rsid w:val="00FE33C8"/>
    <w:rsid w:val="00FE49C9"/>
    <w:rsid w:val="00FE4B63"/>
    <w:rsid w:val="00FE57D4"/>
    <w:rsid w:val="00FF170C"/>
    <w:rsid w:val="00FF1BDA"/>
    <w:rsid w:val="00FF207F"/>
    <w:rsid w:val="00FF2219"/>
    <w:rsid w:val="00FF3D2F"/>
    <w:rsid w:val="00FF3E10"/>
    <w:rsid w:val="00FF41FF"/>
    <w:rsid w:val="00FF4A97"/>
    <w:rsid w:val="00FF4D90"/>
    <w:rsid w:val="00FF5D84"/>
    <w:rsid w:val="00FF625B"/>
    <w:rsid w:val="00FF7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81844"/>
    <w:pPr>
      <w:keepNext/>
      <w:ind w:firstLine="0"/>
      <w:jc w:val="center"/>
      <w:outlineLvl w:val="1"/>
    </w:pPr>
    <w:rPr>
      <w:rFonts w:eastAsia="Times New Roman"/>
      <w:b/>
      <w:szCs w:val="28"/>
      <w:lang w:eastAsia="ru-RU"/>
    </w:rPr>
  </w:style>
  <w:style w:type="paragraph" w:styleId="4">
    <w:name w:val="heading 4"/>
    <w:basedOn w:val="a"/>
    <w:next w:val="a"/>
    <w:link w:val="40"/>
    <w:qFormat/>
    <w:rsid w:val="00581844"/>
    <w:pPr>
      <w:keepNext/>
      <w:ind w:firstLine="0"/>
      <w:outlineLvl w:val="3"/>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D0E"/>
    <w:pPr>
      <w:tabs>
        <w:tab w:val="center" w:pos="4677"/>
        <w:tab w:val="right" w:pos="9355"/>
      </w:tabs>
    </w:pPr>
  </w:style>
  <w:style w:type="character" w:customStyle="1" w:styleId="a4">
    <w:name w:val="Верхний колонтитул Знак"/>
    <w:basedOn w:val="a0"/>
    <w:link w:val="a3"/>
    <w:uiPriority w:val="99"/>
    <w:rsid w:val="001D2D0E"/>
  </w:style>
  <w:style w:type="paragraph" w:styleId="a5">
    <w:name w:val="footer"/>
    <w:basedOn w:val="a"/>
    <w:link w:val="a6"/>
    <w:uiPriority w:val="99"/>
    <w:unhideWhenUsed/>
    <w:rsid w:val="001D2D0E"/>
    <w:pPr>
      <w:tabs>
        <w:tab w:val="center" w:pos="4677"/>
        <w:tab w:val="right" w:pos="9355"/>
      </w:tabs>
    </w:pPr>
  </w:style>
  <w:style w:type="character" w:customStyle="1" w:styleId="a6">
    <w:name w:val="Нижний колонтитул Знак"/>
    <w:basedOn w:val="a0"/>
    <w:link w:val="a5"/>
    <w:uiPriority w:val="99"/>
    <w:rsid w:val="001D2D0E"/>
  </w:style>
  <w:style w:type="paragraph" w:styleId="a7">
    <w:name w:val="Balloon Text"/>
    <w:basedOn w:val="a"/>
    <w:link w:val="a8"/>
    <w:uiPriority w:val="99"/>
    <w:semiHidden/>
    <w:unhideWhenUsed/>
    <w:rsid w:val="0063182C"/>
    <w:rPr>
      <w:rFonts w:ascii="Tahoma" w:hAnsi="Tahoma" w:cs="Tahoma"/>
      <w:sz w:val="16"/>
      <w:szCs w:val="16"/>
    </w:rPr>
  </w:style>
  <w:style w:type="character" w:customStyle="1" w:styleId="a8">
    <w:name w:val="Текст выноски Знак"/>
    <w:basedOn w:val="a0"/>
    <w:link w:val="a7"/>
    <w:uiPriority w:val="99"/>
    <w:semiHidden/>
    <w:rsid w:val="0063182C"/>
    <w:rPr>
      <w:rFonts w:ascii="Tahoma" w:hAnsi="Tahoma" w:cs="Tahoma"/>
      <w:sz w:val="16"/>
      <w:szCs w:val="16"/>
    </w:rPr>
  </w:style>
  <w:style w:type="paragraph" w:styleId="a9">
    <w:name w:val="List Paragraph"/>
    <w:basedOn w:val="a"/>
    <w:uiPriority w:val="34"/>
    <w:qFormat/>
    <w:rsid w:val="00A067EE"/>
    <w:pPr>
      <w:ind w:left="720"/>
      <w:contextualSpacing/>
    </w:pPr>
  </w:style>
  <w:style w:type="character" w:styleId="aa">
    <w:name w:val="Hyperlink"/>
    <w:basedOn w:val="a0"/>
    <w:uiPriority w:val="99"/>
    <w:unhideWhenUsed/>
    <w:rsid w:val="00AE4EF7"/>
    <w:rPr>
      <w:color w:val="0000FF" w:themeColor="hyperlink"/>
      <w:u w:val="single"/>
    </w:rPr>
  </w:style>
  <w:style w:type="character" w:customStyle="1" w:styleId="20">
    <w:name w:val="Заголовок 2 Знак"/>
    <w:basedOn w:val="a0"/>
    <w:link w:val="2"/>
    <w:rsid w:val="00581844"/>
    <w:rPr>
      <w:rFonts w:eastAsia="Times New Roman"/>
      <w:b/>
      <w:szCs w:val="28"/>
      <w:lang w:eastAsia="ru-RU"/>
    </w:rPr>
  </w:style>
  <w:style w:type="character" w:customStyle="1" w:styleId="40">
    <w:name w:val="Заголовок 4 Знак"/>
    <w:basedOn w:val="a0"/>
    <w:link w:val="4"/>
    <w:rsid w:val="00581844"/>
    <w:rPr>
      <w:rFonts w:eastAsia="Times New Roman"/>
      <w:b/>
      <w:bCs/>
      <w:szCs w:val="24"/>
      <w:lang w:eastAsia="ru-RU"/>
    </w:rPr>
  </w:style>
  <w:style w:type="paragraph" w:styleId="21">
    <w:name w:val="Body Text Indent 2"/>
    <w:basedOn w:val="a"/>
    <w:link w:val="22"/>
    <w:rsid w:val="00581844"/>
    <w:pPr>
      <w:ind w:left="180" w:firstLine="0"/>
    </w:pPr>
    <w:rPr>
      <w:rFonts w:eastAsia="Times New Roman"/>
      <w:b/>
      <w:bCs/>
      <w:szCs w:val="28"/>
      <w:lang w:eastAsia="ru-RU"/>
    </w:rPr>
  </w:style>
  <w:style w:type="character" w:customStyle="1" w:styleId="22">
    <w:name w:val="Основной текст с отступом 2 Знак"/>
    <w:basedOn w:val="a0"/>
    <w:link w:val="21"/>
    <w:rsid w:val="00581844"/>
    <w:rPr>
      <w:rFonts w:eastAsia="Times New Roman"/>
      <w:b/>
      <w:bCs/>
      <w:szCs w:val="28"/>
      <w:lang w:eastAsia="ru-RU"/>
    </w:rPr>
  </w:style>
  <w:style w:type="paragraph" w:styleId="ab">
    <w:name w:val="Title"/>
    <w:basedOn w:val="a"/>
    <w:link w:val="ac"/>
    <w:qFormat/>
    <w:rsid w:val="00581844"/>
    <w:pPr>
      <w:ind w:firstLine="0"/>
      <w:jc w:val="center"/>
    </w:pPr>
    <w:rPr>
      <w:rFonts w:eastAsia="Times New Roman"/>
      <w:b/>
      <w:szCs w:val="28"/>
      <w:lang w:eastAsia="ru-RU"/>
    </w:rPr>
  </w:style>
  <w:style w:type="character" w:customStyle="1" w:styleId="ac">
    <w:name w:val="Название Знак"/>
    <w:basedOn w:val="a0"/>
    <w:link w:val="ab"/>
    <w:rsid w:val="00581844"/>
    <w:rPr>
      <w:rFonts w:eastAsia="Times New Roman"/>
      <w:b/>
      <w:szCs w:val="28"/>
      <w:lang w:eastAsia="ru-RU"/>
    </w:rPr>
  </w:style>
  <w:style w:type="paragraph" w:styleId="23">
    <w:name w:val="Body Text 2"/>
    <w:basedOn w:val="a"/>
    <w:link w:val="24"/>
    <w:rsid w:val="00581844"/>
    <w:pPr>
      <w:ind w:firstLine="0"/>
      <w:jc w:val="left"/>
    </w:pPr>
    <w:rPr>
      <w:rFonts w:eastAsia="Times New Roman"/>
      <w:b/>
      <w:bCs/>
      <w:szCs w:val="24"/>
      <w:lang w:eastAsia="ru-RU"/>
    </w:rPr>
  </w:style>
  <w:style w:type="character" w:customStyle="1" w:styleId="24">
    <w:name w:val="Основной текст 2 Знак"/>
    <w:basedOn w:val="a0"/>
    <w:link w:val="23"/>
    <w:rsid w:val="00581844"/>
    <w:rPr>
      <w:rFonts w:eastAsia="Times New Roman"/>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81844"/>
    <w:pPr>
      <w:keepNext/>
      <w:ind w:firstLine="0"/>
      <w:jc w:val="center"/>
      <w:outlineLvl w:val="1"/>
    </w:pPr>
    <w:rPr>
      <w:rFonts w:eastAsia="Times New Roman"/>
      <w:b/>
      <w:szCs w:val="28"/>
      <w:lang w:eastAsia="ru-RU"/>
    </w:rPr>
  </w:style>
  <w:style w:type="paragraph" w:styleId="4">
    <w:name w:val="heading 4"/>
    <w:basedOn w:val="a"/>
    <w:next w:val="a"/>
    <w:link w:val="40"/>
    <w:qFormat/>
    <w:rsid w:val="00581844"/>
    <w:pPr>
      <w:keepNext/>
      <w:ind w:firstLine="0"/>
      <w:outlineLvl w:val="3"/>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D0E"/>
    <w:pPr>
      <w:tabs>
        <w:tab w:val="center" w:pos="4677"/>
        <w:tab w:val="right" w:pos="9355"/>
      </w:tabs>
    </w:pPr>
  </w:style>
  <w:style w:type="character" w:customStyle="1" w:styleId="a4">
    <w:name w:val="Верхний колонтитул Знак"/>
    <w:basedOn w:val="a0"/>
    <w:link w:val="a3"/>
    <w:uiPriority w:val="99"/>
    <w:rsid w:val="001D2D0E"/>
  </w:style>
  <w:style w:type="paragraph" w:styleId="a5">
    <w:name w:val="footer"/>
    <w:basedOn w:val="a"/>
    <w:link w:val="a6"/>
    <w:uiPriority w:val="99"/>
    <w:unhideWhenUsed/>
    <w:rsid w:val="001D2D0E"/>
    <w:pPr>
      <w:tabs>
        <w:tab w:val="center" w:pos="4677"/>
        <w:tab w:val="right" w:pos="9355"/>
      </w:tabs>
    </w:pPr>
  </w:style>
  <w:style w:type="character" w:customStyle="1" w:styleId="a6">
    <w:name w:val="Нижний колонтитул Знак"/>
    <w:basedOn w:val="a0"/>
    <w:link w:val="a5"/>
    <w:uiPriority w:val="99"/>
    <w:rsid w:val="001D2D0E"/>
  </w:style>
  <w:style w:type="paragraph" w:styleId="a7">
    <w:name w:val="Balloon Text"/>
    <w:basedOn w:val="a"/>
    <w:link w:val="a8"/>
    <w:uiPriority w:val="99"/>
    <w:semiHidden/>
    <w:unhideWhenUsed/>
    <w:rsid w:val="0063182C"/>
    <w:rPr>
      <w:rFonts w:ascii="Tahoma" w:hAnsi="Tahoma" w:cs="Tahoma"/>
      <w:sz w:val="16"/>
      <w:szCs w:val="16"/>
    </w:rPr>
  </w:style>
  <w:style w:type="character" w:customStyle="1" w:styleId="a8">
    <w:name w:val="Текст выноски Знак"/>
    <w:basedOn w:val="a0"/>
    <w:link w:val="a7"/>
    <w:uiPriority w:val="99"/>
    <w:semiHidden/>
    <w:rsid w:val="0063182C"/>
    <w:rPr>
      <w:rFonts w:ascii="Tahoma" w:hAnsi="Tahoma" w:cs="Tahoma"/>
      <w:sz w:val="16"/>
      <w:szCs w:val="16"/>
    </w:rPr>
  </w:style>
  <w:style w:type="paragraph" w:styleId="a9">
    <w:name w:val="List Paragraph"/>
    <w:basedOn w:val="a"/>
    <w:uiPriority w:val="34"/>
    <w:qFormat/>
    <w:rsid w:val="00A067EE"/>
    <w:pPr>
      <w:ind w:left="720"/>
      <w:contextualSpacing/>
    </w:pPr>
  </w:style>
  <w:style w:type="character" w:styleId="aa">
    <w:name w:val="Hyperlink"/>
    <w:basedOn w:val="a0"/>
    <w:uiPriority w:val="99"/>
    <w:unhideWhenUsed/>
    <w:rsid w:val="00AE4EF7"/>
    <w:rPr>
      <w:color w:val="0000FF" w:themeColor="hyperlink"/>
      <w:u w:val="single"/>
    </w:rPr>
  </w:style>
  <w:style w:type="character" w:customStyle="1" w:styleId="20">
    <w:name w:val="Заголовок 2 Знак"/>
    <w:basedOn w:val="a0"/>
    <w:link w:val="2"/>
    <w:rsid w:val="00581844"/>
    <w:rPr>
      <w:rFonts w:eastAsia="Times New Roman"/>
      <w:b/>
      <w:szCs w:val="28"/>
      <w:lang w:eastAsia="ru-RU"/>
    </w:rPr>
  </w:style>
  <w:style w:type="character" w:customStyle="1" w:styleId="40">
    <w:name w:val="Заголовок 4 Знак"/>
    <w:basedOn w:val="a0"/>
    <w:link w:val="4"/>
    <w:rsid w:val="00581844"/>
    <w:rPr>
      <w:rFonts w:eastAsia="Times New Roman"/>
      <w:b/>
      <w:bCs/>
      <w:szCs w:val="24"/>
      <w:lang w:eastAsia="ru-RU"/>
    </w:rPr>
  </w:style>
  <w:style w:type="paragraph" w:styleId="21">
    <w:name w:val="Body Text Indent 2"/>
    <w:basedOn w:val="a"/>
    <w:link w:val="22"/>
    <w:rsid w:val="00581844"/>
    <w:pPr>
      <w:ind w:left="180" w:firstLine="0"/>
    </w:pPr>
    <w:rPr>
      <w:rFonts w:eastAsia="Times New Roman"/>
      <w:b/>
      <w:bCs/>
      <w:szCs w:val="28"/>
      <w:lang w:eastAsia="ru-RU"/>
    </w:rPr>
  </w:style>
  <w:style w:type="character" w:customStyle="1" w:styleId="22">
    <w:name w:val="Основной текст с отступом 2 Знак"/>
    <w:basedOn w:val="a0"/>
    <w:link w:val="21"/>
    <w:rsid w:val="00581844"/>
    <w:rPr>
      <w:rFonts w:eastAsia="Times New Roman"/>
      <w:b/>
      <w:bCs/>
      <w:szCs w:val="28"/>
      <w:lang w:eastAsia="ru-RU"/>
    </w:rPr>
  </w:style>
  <w:style w:type="paragraph" w:styleId="ab">
    <w:name w:val="Title"/>
    <w:basedOn w:val="a"/>
    <w:link w:val="ac"/>
    <w:qFormat/>
    <w:rsid w:val="00581844"/>
    <w:pPr>
      <w:ind w:firstLine="0"/>
      <w:jc w:val="center"/>
    </w:pPr>
    <w:rPr>
      <w:rFonts w:eastAsia="Times New Roman"/>
      <w:b/>
      <w:szCs w:val="28"/>
      <w:lang w:eastAsia="ru-RU"/>
    </w:rPr>
  </w:style>
  <w:style w:type="character" w:customStyle="1" w:styleId="ac">
    <w:name w:val="Название Знак"/>
    <w:basedOn w:val="a0"/>
    <w:link w:val="ab"/>
    <w:rsid w:val="00581844"/>
    <w:rPr>
      <w:rFonts w:eastAsia="Times New Roman"/>
      <w:b/>
      <w:szCs w:val="28"/>
      <w:lang w:eastAsia="ru-RU"/>
    </w:rPr>
  </w:style>
  <w:style w:type="paragraph" w:styleId="23">
    <w:name w:val="Body Text 2"/>
    <w:basedOn w:val="a"/>
    <w:link w:val="24"/>
    <w:rsid w:val="00581844"/>
    <w:pPr>
      <w:ind w:firstLine="0"/>
      <w:jc w:val="left"/>
    </w:pPr>
    <w:rPr>
      <w:rFonts w:eastAsia="Times New Roman"/>
      <w:b/>
      <w:bCs/>
      <w:szCs w:val="24"/>
      <w:lang w:eastAsia="ru-RU"/>
    </w:rPr>
  </w:style>
  <w:style w:type="character" w:customStyle="1" w:styleId="24">
    <w:name w:val="Основной текст 2 Знак"/>
    <w:basedOn w:val="a0"/>
    <w:link w:val="23"/>
    <w:rsid w:val="00581844"/>
    <w:rPr>
      <w:rFonts w:eastAsia="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kobadm.ru/" TargetMode="External"/><Relationship Id="rId13" Type="http://schemas.openxmlformats.org/officeDocument/2006/relationships/hyperlink" Target="consultantplus://offline/ref=ED6B2B3A47E1DA0CD68FF7A9E74E9D7429E9E130CA0420A4B515A41511u1dFF"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hyperlink" Target="consultantplus://offline/ref=BBB7D6077AB5090368DC10D85980C4DF56DE3C3761B29D68C009517A42ADEF00C579AD94EE198063v9P2O" TargetMode="Externa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hyperlink" Target="consultantplus://offline/ref=121B91005EC4F9CA452EB17BB7E74AFF039F14EEEE798E36D0C665E3F6CD3E6F5A560C2EAE47418CDFi8F" TargetMode="External"/><Relationship Id="rId42" Type="http://schemas.openxmlformats.org/officeDocument/2006/relationships/hyperlink" Target="consultantplus://offline/ref=121B91005EC4F9CA452EB17BB7E74AFF039F14EEEE798E36D0C665E3F6CD3E6F5A560C2EAE47418CDFi7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yperlink" Target="consultantplus://offline/ref=121B91005EC4F9CA452EB17BB7E74AFF039F14EEEE798E36D0C665E3F6DCiDF" TargetMode="External"/><Relationship Id="rId38" Type="http://schemas.openxmlformats.org/officeDocument/2006/relationships/hyperlink" Target="consultantplus://offline/ref=CB21333A6E84C4B2760CFD8B570733BCDEE55C4FC20D8DBC0E33B00DD2BEA66574AD7DA6t4W4O"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hyperlink" Target="consultantplus://offline/ref=121B91005EC4F9CA452EB17BB7E74AFF039F14EEEE798E36D0C665E3F6CD3E6F5A560C2EAE47418CDFi7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hyperlink" Target="consultantplus://offline/ref=BBB7D6077AB5090368DC10D85980C4DF56DE3C3761B29D68C009517A42ADEF00C579AD94EE198063v9P5O" TargetMode="External"/><Relationship Id="rId40" Type="http://schemas.openxmlformats.org/officeDocument/2006/relationships/hyperlink" Target="consultantplus://offline/ref=BBB7D6077AB5090368DC10D85980C4DF56DE3C3761B29D68C009517A42ADEF00C579AD94EE198063v9P5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yperlink" Target="consultantplus://offline/ref=BBB7D6077AB5090368DC10D85980C4DF56DE3C3761B29D68C009517A42ADEF00C579AD94EE198063v9P2O" TargetMode="External"/><Relationship Id="rId10" Type="http://schemas.openxmlformats.org/officeDocument/2006/relationships/hyperlink" Target="http://kukobadm.ru/documents/1087.html" TargetMode="Externa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D6B2B3A47E1DA0CD68FF7A9E74E9D7429E9E130CA0420A4B515A41511u1dFF"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yperlink" Target="consultantplus://offline/ref=121B91005EC4F9CA452EB17BB7E74AFF039F14EEEE798E36D0C665E3F6CD3E6F5A560C2EAE47418CDFi7F" TargetMode="External"/><Relationship Id="rId43" Type="http://schemas.openxmlformats.org/officeDocument/2006/relationships/hyperlink" Target="consultantplus://offline/ref=121B91005EC4F9CA452EAF76A18B14FA049743EAEE788D6688993EBEA1C434381D19556CEA4A418DFF6254D7i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30</Pages>
  <Words>9642</Words>
  <Characters>54963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64477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Жгулева Татьяна Васильевна</dc:creator>
  <cp:lastModifiedBy>User</cp:lastModifiedBy>
  <cp:revision>4</cp:revision>
  <cp:lastPrinted>2019-04-01T11:17:00Z</cp:lastPrinted>
  <dcterms:created xsi:type="dcterms:W3CDTF">2019-03-22T12:32:00Z</dcterms:created>
  <dcterms:modified xsi:type="dcterms:W3CDTF">2019-04-01T12:40:00Z</dcterms:modified>
</cp:coreProperties>
</file>