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C" w:rsidRPr="00CE7849" w:rsidRDefault="00742B9C" w:rsidP="00927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 КУКОБОЙСКОГО  </w:t>
      </w:r>
      <w:proofErr w:type="gramStart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  ЯРОСЛАВСКОЙ  ОБЛАСТИ</w:t>
      </w:r>
    </w:p>
    <w:p w:rsidR="00742B9C" w:rsidRPr="003269CB" w:rsidRDefault="00742B9C" w:rsidP="00742B9C">
      <w:pPr>
        <w:tabs>
          <w:tab w:val="left" w:pos="0"/>
          <w:tab w:val="left" w:pos="7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B9C" w:rsidRPr="003269CB" w:rsidRDefault="003269CB" w:rsidP="00742B9C">
      <w:pPr>
        <w:tabs>
          <w:tab w:val="left" w:pos="0"/>
          <w:tab w:val="left" w:pos="7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</w:t>
      </w:r>
      <w:r w:rsidR="00742B9C"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70FF"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года</w:t>
      </w:r>
      <w:r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742B9C"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B6667"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B9C"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32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5А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8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Кукобой</w:t>
      </w:r>
    </w:p>
    <w:p w:rsidR="00742B9C" w:rsidRPr="00CE7849" w:rsidRDefault="00742B9C" w:rsidP="00742B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</w:p>
    <w:p w:rsidR="008B6667" w:rsidRP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>обязательных требований законодательства</w:t>
      </w:r>
    </w:p>
    <w:p w:rsidR="00742B9C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6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69CB">
        <w:rPr>
          <w:rFonts w:ascii="Times New Roman" w:hAnsi="Times New Roman" w:cs="Times New Roman"/>
          <w:b/>
          <w:sz w:val="28"/>
          <w:szCs w:val="28"/>
        </w:rPr>
        <w:t>2021</w:t>
      </w:r>
      <w:r w:rsidRPr="008B666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269CB">
        <w:rPr>
          <w:rFonts w:ascii="Times New Roman" w:hAnsi="Times New Roman" w:cs="Times New Roman"/>
          <w:b/>
          <w:sz w:val="28"/>
          <w:szCs w:val="28"/>
        </w:rPr>
        <w:t>2</w:t>
      </w:r>
      <w:r w:rsidRPr="008B6667">
        <w:rPr>
          <w:rFonts w:ascii="Times New Roman" w:hAnsi="Times New Roman" w:cs="Times New Roman"/>
          <w:b/>
          <w:sz w:val="28"/>
          <w:szCs w:val="28"/>
        </w:rPr>
        <w:t>-202</w:t>
      </w:r>
      <w:r w:rsidR="003269CB">
        <w:rPr>
          <w:rFonts w:ascii="Times New Roman" w:hAnsi="Times New Roman" w:cs="Times New Roman"/>
          <w:b/>
          <w:sz w:val="28"/>
          <w:szCs w:val="28"/>
        </w:rPr>
        <w:t>3</w:t>
      </w:r>
      <w:r w:rsidRPr="008B6667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667" w:rsidRPr="00CE7849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7849">
        <w:rPr>
          <w:rFonts w:ascii="Times New Roman" w:hAnsi="Times New Roman"/>
          <w:sz w:val="28"/>
          <w:szCs w:val="28"/>
        </w:rPr>
        <w:tab/>
      </w:r>
      <w:proofErr w:type="gramStart"/>
      <w:r w:rsidRPr="00CE7849">
        <w:rPr>
          <w:rFonts w:ascii="Times New Roman" w:hAnsi="Times New Roman"/>
          <w:sz w:val="28"/>
          <w:szCs w:val="28"/>
        </w:rPr>
        <w:t xml:space="preserve">В соответствии со статьёй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законом от 06.10.2003 № 131-ФЗ «Об общих принципах организации местного самоуправления в Российской Федерации», </w:t>
      </w:r>
      <w:r w:rsidR="008B6667" w:rsidRPr="008B666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8B6667">
        <w:rPr>
          <w:rFonts w:ascii="Times New Roman" w:hAnsi="Times New Roman"/>
          <w:sz w:val="28"/>
          <w:szCs w:val="28"/>
        </w:rPr>
        <w:t>Кукобойского сельского поселения</w:t>
      </w:r>
      <w:r w:rsidR="008B6667" w:rsidRPr="008B6667">
        <w:rPr>
          <w:rFonts w:ascii="Times New Roman" w:hAnsi="Times New Roman"/>
          <w:sz w:val="28"/>
          <w:szCs w:val="28"/>
        </w:rPr>
        <w:t xml:space="preserve"> от 2</w:t>
      </w:r>
      <w:r w:rsidR="008B6667">
        <w:rPr>
          <w:rFonts w:ascii="Times New Roman" w:hAnsi="Times New Roman"/>
          <w:sz w:val="28"/>
          <w:szCs w:val="28"/>
        </w:rPr>
        <w:t>3.09</w:t>
      </w:r>
      <w:r w:rsidR="008B6667" w:rsidRPr="008B6667">
        <w:rPr>
          <w:rFonts w:ascii="Times New Roman" w:hAnsi="Times New Roman"/>
          <w:sz w:val="28"/>
          <w:szCs w:val="28"/>
        </w:rPr>
        <w:t>.2019</w:t>
      </w:r>
      <w:r w:rsidR="008B6667">
        <w:rPr>
          <w:rFonts w:ascii="Times New Roman" w:hAnsi="Times New Roman"/>
          <w:sz w:val="28"/>
          <w:szCs w:val="28"/>
        </w:rPr>
        <w:t xml:space="preserve">  </w:t>
      </w:r>
      <w:r w:rsidR="008B6667" w:rsidRPr="008B6667">
        <w:rPr>
          <w:rFonts w:ascii="Times New Roman" w:hAnsi="Times New Roman"/>
          <w:sz w:val="28"/>
          <w:szCs w:val="28"/>
        </w:rPr>
        <w:t xml:space="preserve">№ </w:t>
      </w:r>
      <w:r w:rsidR="008B6667">
        <w:rPr>
          <w:rFonts w:ascii="Times New Roman" w:hAnsi="Times New Roman"/>
          <w:sz w:val="28"/>
          <w:szCs w:val="28"/>
        </w:rPr>
        <w:t>66</w:t>
      </w:r>
      <w:r w:rsidR="008B6667" w:rsidRPr="008B6667">
        <w:rPr>
          <w:rFonts w:ascii="Times New Roman" w:hAnsi="Times New Roman"/>
          <w:sz w:val="28"/>
          <w:szCs w:val="28"/>
        </w:rPr>
        <w:t xml:space="preserve"> «Об утверждении порядка организации работ по профилактике нарушений обязательных</w:t>
      </w:r>
      <w:proofErr w:type="gramEnd"/>
      <w:r w:rsidR="008B6667" w:rsidRPr="008B6667">
        <w:rPr>
          <w:rFonts w:ascii="Times New Roman" w:hAnsi="Times New Roman"/>
          <w:sz w:val="28"/>
          <w:szCs w:val="28"/>
        </w:rPr>
        <w:t xml:space="preserve"> требований»</w:t>
      </w:r>
      <w:r w:rsidR="008B6667">
        <w:rPr>
          <w:rFonts w:ascii="Times New Roman" w:hAnsi="Times New Roman"/>
          <w:sz w:val="28"/>
          <w:szCs w:val="28"/>
        </w:rPr>
        <w:t xml:space="preserve">, </w:t>
      </w:r>
      <w:r w:rsidRPr="00CE7849">
        <w:rPr>
          <w:rFonts w:ascii="Times New Roman" w:hAnsi="Times New Roman"/>
          <w:sz w:val="28"/>
          <w:szCs w:val="28"/>
        </w:rPr>
        <w:t xml:space="preserve">Уставом </w:t>
      </w:r>
      <w:r w:rsidRPr="00CE7849">
        <w:rPr>
          <w:rFonts w:ascii="Times New Roman" w:hAnsi="Times New Roman"/>
          <w:sz w:val="28"/>
          <w:szCs w:val="28"/>
          <w:shd w:val="clear" w:color="auto" w:fill="FFFFFF"/>
        </w:rPr>
        <w:t>Кукобойского сельского  поселения,  администрация сельского поселения</w:t>
      </w: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9C" w:rsidRPr="00CE7849" w:rsidRDefault="00742B9C" w:rsidP="0074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67" w:rsidRPr="008B6667" w:rsidRDefault="00742B9C" w:rsidP="008B666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667">
        <w:rPr>
          <w:rFonts w:ascii="Times New Roman" w:hAnsi="Times New Roman" w:cs="Times New Roman"/>
          <w:sz w:val="28"/>
          <w:szCs w:val="28"/>
        </w:rPr>
        <w:t>Утвердить Программу Профилактики правонарушений обязательных требований законодательства, установленных муниципальными правовыми актами, на 20</w:t>
      </w:r>
      <w:r w:rsidR="009270FF" w:rsidRPr="008B6667">
        <w:rPr>
          <w:rFonts w:ascii="Times New Roman" w:hAnsi="Times New Roman" w:cs="Times New Roman"/>
          <w:sz w:val="28"/>
          <w:szCs w:val="28"/>
        </w:rPr>
        <w:t>2</w:t>
      </w:r>
      <w:r w:rsidR="003269CB">
        <w:rPr>
          <w:rFonts w:ascii="Times New Roman" w:hAnsi="Times New Roman" w:cs="Times New Roman"/>
          <w:sz w:val="28"/>
          <w:szCs w:val="28"/>
        </w:rPr>
        <w:t>1</w:t>
      </w:r>
      <w:r w:rsidRPr="008B6667">
        <w:rPr>
          <w:rFonts w:ascii="Times New Roman" w:hAnsi="Times New Roman" w:cs="Times New Roman"/>
          <w:sz w:val="28"/>
          <w:szCs w:val="28"/>
        </w:rPr>
        <w:t xml:space="preserve"> год </w:t>
      </w:r>
      <w:r w:rsidR="008B6667" w:rsidRPr="008B6667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269CB">
        <w:rPr>
          <w:rFonts w:ascii="Times New Roman" w:hAnsi="Times New Roman" w:cs="Times New Roman"/>
          <w:sz w:val="28"/>
          <w:szCs w:val="28"/>
        </w:rPr>
        <w:t>2</w:t>
      </w:r>
      <w:r w:rsidR="008B6667" w:rsidRPr="008B6667">
        <w:rPr>
          <w:rFonts w:ascii="Times New Roman" w:hAnsi="Times New Roman" w:cs="Times New Roman"/>
          <w:sz w:val="28"/>
          <w:szCs w:val="28"/>
        </w:rPr>
        <w:t>-202</w:t>
      </w:r>
      <w:r w:rsidR="003269CB">
        <w:rPr>
          <w:rFonts w:ascii="Times New Roman" w:hAnsi="Times New Roman" w:cs="Times New Roman"/>
          <w:sz w:val="28"/>
          <w:szCs w:val="28"/>
        </w:rPr>
        <w:t>3</w:t>
      </w:r>
      <w:r w:rsidR="008B6667" w:rsidRPr="008B6667">
        <w:rPr>
          <w:rFonts w:ascii="Times New Roman" w:hAnsi="Times New Roman" w:cs="Times New Roman"/>
          <w:sz w:val="28"/>
          <w:szCs w:val="28"/>
        </w:rPr>
        <w:t xml:space="preserve"> гг</w:t>
      </w:r>
      <w:r w:rsidR="008B6667">
        <w:rPr>
          <w:rFonts w:ascii="Times New Roman" w:hAnsi="Times New Roman" w:cs="Times New Roman"/>
          <w:sz w:val="28"/>
          <w:szCs w:val="28"/>
        </w:rPr>
        <w:t>.</w:t>
      </w:r>
      <w:r w:rsidR="008B6667" w:rsidRPr="008B6667">
        <w:rPr>
          <w:rFonts w:ascii="Times New Roman" w:hAnsi="Times New Roman" w:cs="Times New Roman"/>
          <w:sz w:val="28"/>
          <w:szCs w:val="28"/>
        </w:rPr>
        <w:t xml:space="preserve"> (далее – Программа), согласно приложению.</w:t>
      </w:r>
    </w:p>
    <w:p w:rsidR="00742B9C" w:rsidRPr="008B6667" w:rsidRDefault="00742B9C" w:rsidP="00742B9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67">
        <w:rPr>
          <w:rFonts w:ascii="Times New Roman" w:hAnsi="Times New Roman" w:cs="Times New Roman"/>
          <w:sz w:val="28"/>
          <w:szCs w:val="28"/>
        </w:rPr>
        <w:t>Должностным лицам Администрации Кукобойского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42B9C" w:rsidRDefault="00742B9C" w:rsidP="00742B9C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84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B6667" w:rsidRPr="008B6667" w:rsidRDefault="008B6667" w:rsidP="008B6667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B66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66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B6667" w:rsidRPr="00CE7849" w:rsidRDefault="008B6667" w:rsidP="008B6667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Глава  Кукобойского 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            </w:t>
      </w:r>
      <w:r w:rsidR="00CE78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E7849">
        <w:rPr>
          <w:rFonts w:ascii="Times New Roman" w:hAnsi="Times New Roman" w:cs="Times New Roman"/>
          <w:b/>
          <w:bCs/>
          <w:sz w:val="28"/>
          <w:szCs w:val="28"/>
        </w:rPr>
        <w:t xml:space="preserve">      Е.Ю. Чистобородова</w:t>
      </w: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9C" w:rsidRPr="00CE7849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2B9C" w:rsidRDefault="00742B9C" w:rsidP="00742B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Кукобойского</w:t>
      </w:r>
    </w:p>
    <w:p w:rsidR="008B6667" w:rsidRPr="003269CB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69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6667" w:rsidRPr="003269CB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69CB">
        <w:rPr>
          <w:rFonts w:ascii="Times New Roman" w:hAnsi="Times New Roman" w:cs="Times New Roman"/>
          <w:sz w:val="24"/>
          <w:szCs w:val="24"/>
        </w:rPr>
        <w:t xml:space="preserve">№  </w:t>
      </w:r>
      <w:r w:rsidR="003269CB" w:rsidRPr="003269CB">
        <w:rPr>
          <w:rFonts w:ascii="Times New Roman" w:hAnsi="Times New Roman" w:cs="Times New Roman"/>
          <w:sz w:val="24"/>
          <w:szCs w:val="24"/>
        </w:rPr>
        <w:t>5А    от   01</w:t>
      </w:r>
      <w:r w:rsidRPr="003269CB">
        <w:rPr>
          <w:rFonts w:ascii="Times New Roman" w:hAnsi="Times New Roman" w:cs="Times New Roman"/>
          <w:sz w:val="24"/>
          <w:szCs w:val="24"/>
        </w:rPr>
        <w:t>.0</w:t>
      </w:r>
      <w:r w:rsidR="003269CB" w:rsidRPr="003269CB">
        <w:rPr>
          <w:rFonts w:ascii="Times New Roman" w:hAnsi="Times New Roman" w:cs="Times New Roman"/>
          <w:sz w:val="24"/>
          <w:szCs w:val="24"/>
        </w:rPr>
        <w:t>3</w:t>
      </w:r>
      <w:r w:rsidRPr="003269CB">
        <w:rPr>
          <w:rFonts w:ascii="Times New Roman" w:hAnsi="Times New Roman" w:cs="Times New Roman"/>
          <w:sz w:val="24"/>
          <w:szCs w:val="24"/>
        </w:rPr>
        <w:t>.202</w:t>
      </w:r>
      <w:r w:rsidR="003269CB" w:rsidRPr="003269CB">
        <w:rPr>
          <w:rFonts w:ascii="Times New Roman" w:hAnsi="Times New Roman" w:cs="Times New Roman"/>
          <w:sz w:val="24"/>
          <w:szCs w:val="24"/>
        </w:rPr>
        <w:t>1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B6667" w:rsidRPr="00E96B33" w:rsidRDefault="008B6667" w:rsidP="008B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33">
        <w:rPr>
          <w:rFonts w:ascii="Times New Roman" w:hAnsi="Times New Roman" w:cs="Times New Roman"/>
          <w:b/>
          <w:sz w:val="28"/>
          <w:szCs w:val="28"/>
        </w:rPr>
        <w:t>Программа профилактики  нарушений обязательных тре</w:t>
      </w:r>
      <w:r w:rsidR="003269CB">
        <w:rPr>
          <w:rFonts w:ascii="Times New Roman" w:hAnsi="Times New Roman" w:cs="Times New Roman"/>
          <w:b/>
          <w:sz w:val="28"/>
          <w:szCs w:val="28"/>
        </w:rPr>
        <w:t>бований законодательства на 2021</w:t>
      </w:r>
      <w:r w:rsidRPr="00E96B3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269CB">
        <w:rPr>
          <w:rFonts w:ascii="Times New Roman" w:hAnsi="Times New Roman" w:cs="Times New Roman"/>
          <w:b/>
          <w:sz w:val="28"/>
          <w:szCs w:val="28"/>
        </w:rPr>
        <w:t>2</w:t>
      </w:r>
      <w:r w:rsidRPr="00E96B33">
        <w:rPr>
          <w:rFonts w:ascii="Times New Roman" w:hAnsi="Times New Roman" w:cs="Times New Roman"/>
          <w:b/>
          <w:sz w:val="28"/>
          <w:szCs w:val="28"/>
        </w:rPr>
        <w:t>-202</w:t>
      </w:r>
      <w:r w:rsidR="003269CB">
        <w:rPr>
          <w:rFonts w:ascii="Times New Roman" w:hAnsi="Times New Roman" w:cs="Times New Roman"/>
          <w:b/>
          <w:sz w:val="28"/>
          <w:szCs w:val="28"/>
        </w:rPr>
        <w:t>3</w:t>
      </w:r>
      <w:r w:rsidRPr="00E96B33">
        <w:rPr>
          <w:rFonts w:ascii="Times New Roman" w:hAnsi="Times New Roman" w:cs="Times New Roman"/>
          <w:b/>
          <w:sz w:val="28"/>
          <w:szCs w:val="28"/>
        </w:rPr>
        <w:t xml:space="preserve"> 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667" w:rsidRPr="00E96B33" w:rsidRDefault="008B6667" w:rsidP="008B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67" w:rsidRPr="00A86A4E" w:rsidRDefault="008B6667" w:rsidP="008B6667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86A4E">
        <w:rPr>
          <w:rFonts w:ascii="Times New Roman" w:hAnsi="Times New Roman"/>
          <w:b/>
          <w:sz w:val="24"/>
          <w:szCs w:val="24"/>
        </w:rPr>
        <w:t>Аналитическая часть Программы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Программа профилактики нарушений обязательных требований на 202</w:t>
      </w:r>
      <w:r w:rsidR="003269CB">
        <w:rPr>
          <w:rFonts w:ascii="Times New Roman" w:hAnsi="Times New Roman"/>
          <w:sz w:val="24"/>
          <w:szCs w:val="24"/>
        </w:rPr>
        <w:t>1</w:t>
      </w:r>
      <w:r w:rsidRPr="00E96B33">
        <w:rPr>
          <w:rFonts w:ascii="Times New Roman" w:hAnsi="Times New Roman"/>
          <w:sz w:val="24"/>
          <w:szCs w:val="24"/>
        </w:rPr>
        <w:t xml:space="preserve"> год разработана во исполнение: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</w:t>
      </w:r>
      <w:hyperlink r:id="rId6" w:history="1">
        <w:r w:rsidRPr="00E96B33">
          <w:rPr>
            <w:rFonts w:ascii="Times New Roman" w:hAnsi="Times New Roman"/>
            <w:color w:val="000000" w:themeColor="text1"/>
            <w:sz w:val="24"/>
            <w:szCs w:val="24"/>
          </w:rPr>
          <w:t>закона</w:t>
        </w:r>
      </w:hyperlink>
      <w:r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667" w:rsidRPr="00E96B33" w:rsidRDefault="003269CB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</w:hyperlink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17 августа 2016 г. N 806 "О применении </w:t>
      </w:r>
      <w:proofErr w:type="gramStart"/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>риск-ориентированного</w:t>
      </w:r>
      <w:proofErr w:type="gramEnd"/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постановление Правительства Российской Федерации от 17 августа 2016 г. N 806);</w:t>
      </w:r>
    </w:p>
    <w:p w:rsidR="008B6667" w:rsidRPr="00E96B33" w:rsidRDefault="003269CB" w:rsidP="008B6667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постановления</w:t>
        </w:r>
      </w:hyperlink>
      <w:r w:rsidR="008B6667" w:rsidRPr="00E96B3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26 декабря 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8B6667" w:rsidRPr="00E96B33" w:rsidRDefault="003269CB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B6667" w:rsidRPr="00E96B33">
          <w:rPr>
            <w:rFonts w:ascii="Times New Roman" w:hAnsi="Times New Roman"/>
            <w:color w:val="000000" w:themeColor="text1"/>
            <w:sz w:val="24"/>
            <w:szCs w:val="24"/>
          </w:rPr>
          <w:t>основных направлений</w:t>
        </w:r>
      </w:hyperlink>
      <w:r w:rsidR="008B6667" w:rsidRPr="00E96B33">
        <w:rPr>
          <w:rFonts w:ascii="Times New Roman" w:hAnsi="Times New Roman"/>
          <w:sz w:val="24"/>
          <w:szCs w:val="24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N 934-р.</w:t>
      </w:r>
    </w:p>
    <w:p w:rsidR="008B6667" w:rsidRPr="00E96B33" w:rsidRDefault="008B6667" w:rsidP="008B6667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 xml:space="preserve">Повышение прозрачности и открытости деятельности Администрации </w:t>
      </w:r>
      <w:r>
        <w:rPr>
          <w:rFonts w:ascii="Times New Roman" w:hAnsi="Times New Roman"/>
          <w:sz w:val="24"/>
          <w:szCs w:val="24"/>
        </w:rPr>
        <w:t>Кукобойского сельского поселения</w:t>
      </w:r>
      <w:r w:rsidRPr="00E96B33">
        <w:rPr>
          <w:rFonts w:ascii="Times New Roman" w:hAnsi="Times New Roman"/>
          <w:sz w:val="24"/>
          <w:szCs w:val="24"/>
        </w:rPr>
        <w:t>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предупреждение нарушения субъектами надзора обязательных требований посредством их правового информирования;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 xml:space="preserve">продолжение внедрения и совершенствование </w:t>
      </w:r>
      <w:proofErr w:type="gramStart"/>
      <w:r w:rsidRPr="00E96B33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E96B33">
        <w:rPr>
          <w:rFonts w:ascii="Times New Roman" w:hAnsi="Times New Roman"/>
          <w:sz w:val="24"/>
          <w:szCs w:val="24"/>
        </w:rPr>
        <w:t xml:space="preserve"> подхода;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снижение административной нагрузки на субъекты надзора;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разъяснение субъектам надзора системы обязательных требований.</w:t>
      </w:r>
    </w:p>
    <w:p w:rsidR="008B6667" w:rsidRPr="00E96B33" w:rsidRDefault="008B6667" w:rsidP="008B6667">
      <w:pPr>
        <w:pStyle w:val="ConsPlusTitle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Формирование единообразного понимания обязательных требований в соответствующей сфере деятельности у всех участников контрольно-надзорной деятельности;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инвентаризация состава и особенностей субъектов надзора и оценки состояния подконтрольной среды;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установление зависимости видов, форм и интенсивности профилактических мероприятий от особенностей конкретных субъектов надзора и присвоенного им уровня риска (класса опасности);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8B6667" w:rsidRPr="00E96B33" w:rsidRDefault="008B6667" w:rsidP="008B666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6B33">
        <w:rPr>
          <w:rFonts w:ascii="Times New Roman" w:hAnsi="Times New Roman" w:cs="Times New Roman"/>
          <w:sz w:val="24"/>
          <w:szCs w:val="24"/>
        </w:rPr>
        <w:t>Виды мероприятий по профилактике нарушений обязательных требований: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Формирование и ведение (актуализация) перечней обязательных требований;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разработка методических рекомендаций по объявлению предостережения о недопустимости нарушения обязательных и лицензионных требований (условий);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lastRenderedPageBreak/>
        <w:t>информирование по вопросам соблюдения обязательных и лицензионных требований (условий);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подготовка и публикация на официальном сайте докладов с обобщением правоприменительной практики, по мере накопления практики;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проведение публичных мероприятий с подконтрольными субъектами (публичные обсуждения, "круглые столы", семинары по направлениям деятельности;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индивидуальное и общее консультирование по вопросам соблюдения обязательных и лицензионных требований (условий) (публикация разъяснительных комментариев, организация очных консультаций);</w:t>
      </w:r>
    </w:p>
    <w:p w:rsidR="008B6667" w:rsidRPr="00E96B33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информирование через средства массовой информации;</w:t>
      </w:r>
    </w:p>
    <w:p w:rsidR="008B6667" w:rsidRDefault="008B6667" w:rsidP="008B66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33">
        <w:rPr>
          <w:rFonts w:ascii="Times New Roman" w:hAnsi="Times New Roman"/>
          <w:sz w:val="24"/>
          <w:szCs w:val="24"/>
        </w:rPr>
        <w:t>разъяснительная работа относительно процедур контроля до начала, во время и после проведения мероприятий по контролю.</w:t>
      </w:r>
    </w:p>
    <w:p w:rsidR="008B6667" w:rsidRPr="004D40B7" w:rsidRDefault="008B6667" w:rsidP="008B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40B7">
        <w:rPr>
          <w:rFonts w:ascii="Times New Roman" w:hAnsi="Times New Roman" w:cs="Times New Roman"/>
          <w:b/>
          <w:sz w:val="24"/>
          <w:szCs w:val="24"/>
        </w:rPr>
        <w:t xml:space="preserve">Виды муниципального контроля, осуществляемые в </w:t>
      </w:r>
      <w:r w:rsidRPr="009E6C0E">
        <w:rPr>
          <w:rFonts w:ascii="Times New Roman" w:hAnsi="Times New Roman" w:cs="Times New Roman"/>
          <w:b/>
          <w:sz w:val="24"/>
          <w:szCs w:val="24"/>
        </w:rPr>
        <w:t>Кукобойско</w:t>
      </w:r>
      <w:r>
        <w:rPr>
          <w:rFonts w:ascii="Times New Roman" w:hAnsi="Times New Roman" w:cs="Times New Roman"/>
          <w:b/>
          <w:sz w:val="24"/>
          <w:szCs w:val="24"/>
        </w:rPr>
        <w:t>м сельском поселении</w:t>
      </w:r>
      <w:r w:rsidRPr="004D40B7">
        <w:rPr>
          <w:rFonts w:ascii="Times New Roman" w:hAnsi="Times New Roman" w:cs="Times New Roman"/>
          <w:b/>
          <w:sz w:val="24"/>
          <w:szCs w:val="24"/>
        </w:rPr>
        <w:t>: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-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жилищный </w:t>
      </w:r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 контроль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947A8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B6667" w:rsidRDefault="008B6667" w:rsidP="008B66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947A86">
        <w:rPr>
          <w:rFonts w:ascii="Times New Roman" w:hAnsi="Times New Roman"/>
          <w:color w:val="000000" w:themeColor="text1"/>
          <w:sz w:val="24"/>
          <w:szCs w:val="24"/>
        </w:rPr>
        <w:t xml:space="preserve">Контроль </w:t>
      </w:r>
      <w:r w:rsidRPr="009E6C0E">
        <w:rPr>
          <w:rFonts w:ascii="Times New Roman" w:hAnsi="Times New Roman"/>
          <w:color w:val="000000" w:themeColor="text1"/>
          <w:sz w:val="24"/>
          <w:szCs w:val="24"/>
        </w:rPr>
        <w:t>за</w:t>
      </w:r>
      <w:proofErr w:type="gramEnd"/>
      <w:r w:rsidRPr="009E6C0E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требований, установленных муниципальными правовыми актами в сфере благоустройства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7523">
        <w:rPr>
          <w:rFonts w:ascii="Times New Roman" w:hAnsi="Times New Roman" w:cs="Times New Roman"/>
          <w:b/>
          <w:sz w:val="24"/>
          <w:szCs w:val="24"/>
        </w:rPr>
        <w:t>Субъекты, в отношении которых осуществляется муниципальный контроль: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8B6667" w:rsidRPr="00D47523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 xml:space="preserve">- юридические лица, </w:t>
      </w:r>
    </w:p>
    <w:p w:rsidR="008B6667" w:rsidRDefault="008B6667" w:rsidP="008B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523">
        <w:rPr>
          <w:rFonts w:ascii="Times New Roman" w:hAnsi="Times New Roman" w:cs="Times New Roman"/>
          <w:sz w:val="24"/>
          <w:szCs w:val="24"/>
        </w:rPr>
        <w:t>- физические лица.</w:t>
      </w:r>
    </w:p>
    <w:p w:rsidR="008B6667" w:rsidRDefault="008B6667" w:rsidP="008B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3269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контрольные мероприятия не  проводились.</w:t>
      </w:r>
    </w:p>
    <w:p w:rsidR="008B6667" w:rsidRDefault="008B6667" w:rsidP="008B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мероприятий по профилактике нарушений  законодательства</w:t>
      </w:r>
      <w:r w:rsidR="00326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2021</w:t>
      </w: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Style w:val="af4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60FE">
              <w:rPr>
                <w:rFonts w:ascii="Times New Roman" w:hAnsi="Times New Roman" w:cs="Times New Roman"/>
              </w:rPr>
              <w:t>п</w:t>
            </w:r>
            <w:proofErr w:type="gramEnd"/>
            <w:r w:rsidRPr="00486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B6667" w:rsidRPr="004860FE" w:rsidTr="00DA4138">
        <w:trPr>
          <w:trHeight w:val="1110"/>
        </w:trPr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Pr="004860FE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8B6667" w:rsidRPr="004860FE" w:rsidRDefault="00946013" w:rsidP="00946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ч.5-7 с. 8.2. Федерального закона № 294 от 08.12.2008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федеральными законами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Плана мероприятий по профилактике нарушений законодательства   на 202</w:t>
      </w:r>
      <w:r w:rsidR="00326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2-2023</w:t>
      </w:r>
      <w:r w:rsidRPr="00256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tbl>
      <w:tblPr>
        <w:tblStyle w:val="af4"/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94"/>
        <w:gridCol w:w="6064"/>
        <w:gridCol w:w="1843"/>
        <w:gridCol w:w="1418"/>
      </w:tblGrid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60FE">
              <w:rPr>
                <w:rFonts w:ascii="Times New Roman" w:hAnsi="Times New Roman" w:cs="Times New Roman"/>
              </w:rPr>
              <w:t>п</w:t>
            </w:r>
            <w:proofErr w:type="gramEnd"/>
            <w:r w:rsidRPr="004860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B6667" w:rsidRPr="004860FE" w:rsidTr="00DA4138">
        <w:trPr>
          <w:trHeight w:val="1110"/>
        </w:trPr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изменений актов, включенных в Перечни актов, размещенных</w:t>
            </w:r>
            <w:r w:rsidRPr="004860FE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в сети «Интернет» для каждого вида муниципального контроля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8B6667" w:rsidRPr="004860FE" w:rsidTr="00DA4138">
        <w:tc>
          <w:tcPr>
            <w:tcW w:w="59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60FE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</w:t>
            </w:r>
            <w:r w:rsidRPr="004860FE"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</w:t>
            </w:r>
            <w:r>
              <w:rPr>
                <w:rFonts w:ascii="Times New Roman" w:hAnsi="Times New Roman" w:cs="Times New Roman"/>
              </w:rPr>
              <w:t>Кукобойского сельского поселения</w:t>
            </w:r>
            <w:r w:rsidRPr="004860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 xml:space="preserve">Должностные лица, уполномоченные </w:t>
            </w:r>
            <w:r w:rsidRPr="004860FE">
              <w:rPr>
                <w:rFonts w:ascii="Times New Roman" w:hAnsi="Times New Roman" w:cs="Times New Roman"/>
              </w:rPr>
              <w:lastRenderedPageBreak/>
              <w:t>на осуществление муниципального контроля</w:t>
            </w:r>
          </w:p>
        </w:tc>
        <w:tc>
          <w:tcPr>
            <w:tcW w:w="1418" w:type="dxa"/>
          </w:tcPr>
          <w:p w:rsidR="008B6667" w:rsidRPr="004860FE" w:rsidRDefault="008B6667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</w:tr>
      <w:tr w:rsidR="00946013" w:rsidRPr="004860FE" w:rsidTr="00DA4138">
        <w:tc>
          <w:tcPr>
            <w:tcW w:w="594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64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актами, в соответствии с ч.5-7 с. 8.2. Федерального закона № 294 от 08.12.2008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федеральными законами</w:t>
            </w:r>
          </w:p>
        </w:tc>
        <w:tc>
          <w:tcPr>
            <w:tcW w:w="1843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60FE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</w:tcPr>
          <w:p w:rsidR="00946013" w:rsidRPr="004860FE" w:rsidRDefault="00946013" w:rsidP="00DA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8B6667" w:rsidRPr="004860FE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3269CB">
        <w:rPr>
          <w:rFonts w:ascii="Times New Roman" w:hAnsi="Times New Roman" w:cs="Times New Roman"/>
          <w:sz w:val="24"/>
          <w:szCs w:val="24"/>
        </w:rPr>
        <w:t>1 год и планируемый период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26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67" w:rsidRPr="0025682B" w:rsidRDefault="008B6667" w:rsidP="008B6667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82B">
        <w:rPr>
          <w:rFonts w:ascii="Times New Roman" w:hAnsi="Times New Roman" w:cs="Times New Roman"/>
          <w:b/>
          <w:sz w:val="24"/>
          <w:szCs w:val="24"/>
        </w:rPr>
        <w:t>Отчетные показатели Программы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выявленных нарушений;</w:t>
      </w:r>
    </w:p>
    <w:p w:rsidR="008B6667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юридических лиц, индивидуальных предпринимателей по вопросам соблюдения обязательных требований;</w:t>
      </w:r>
    </w:p>
    <w:p w:rsidR="00B33B36" w:rsidRDefault="008B6667" w:rsidP="008B6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- проведение семинаров, разъяснительной работы по информированию юридических лиц, индивидуальных предпринимателей по вопросам соблюдения обязательных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</w:p>
    <w:sectPr w:rsidR="00B33B36" w:rsidSect="00742B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C"/>
    <w:rsid w:val="00295796"/>
    <w:rsid w:val="003269CB"/>
    <w:rsid w:val="00742B9C"/>
    <w:rsid w:val="008B6667"/>
    <w:rsid w:val="008C28DB"/>
    <w:rsid w:val="009270FF"/>
    <w:rsid w:val="00946013"/>
    <w:rsid w:val="00B33B36"/>
    <w:rsid w:val="00CE7849"/>
    <w:rsid w:val="00D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666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C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rmal">
    <w:name w:val="ConsPlusNormal"/>
    <w:next w:val="a"/>
    <w:rsid w:val="00742B9C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Arial" w:hAnsi="Arial" w:cs="Times New Roman"/>
      <w:kern w:val="1"/>
    </w:rPr>
  </w:style>
  <w:style w:type="table" w:styleId="af4">
    <w:name w:val="Table Grid"/>
    <w:basedOn w:val="a1"/>
    <w:uiPriority w:val="59"/>
    <w:rsid w:val="00742B9C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6667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B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C6DDF85FCE8E233F4A0DBFCE7B7037F52D6D7EE3BE0724E81687BE83A604417DB694C2859540103DC63AE6CB4CAC09B03377EFF399EC5wDy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9C6DDF85FCE8E233F4A0DBFCE7B7037F51D3DBEF38E0724E81687BE83A604417DB694C2859520003DC63AE6CB4CAC09B03377EFF399EC5wDy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9C6DDF85FCE8E233F4A0DBFCE7B7037F50D2D7EE38E0724E81687BE83A604417DB694E205D5F57529362F22AE6D9C39E03347CE0w3y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C6DDF85FCE8E233F4A0DBFCE7B7037F50D7DDEB3DE0724E81687BE83A604417DB694C2859540203DC63AE6CB4CAC09B03377EFF399EC5wD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2021-03-11T13:04:00Z</cp:lastPrinted>
  <dcterms:created xsi:type="dcterms:W3CDTF">2021-03-11T13:07:00Z</dcterms:created>
  <dcterms:modified xsi:type="dcterms:W3CDTF">2021-03-11T13:07:00Z</dcterms:modified>
</cp:coreProperties>
</file>