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149B8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1D077E">
        <w:rPr>
          <w:sz w:val="24"/>
          <w:szCs w:val="24"/>
        </w:rPr>
        <w:t>10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</w:t>
      </w:r>
      <w:r w:rsidR="008149B8">
        <w:rPr>
          <w:sz w:val="24"/>
          <w:szCs w:val="24"/>
        </w:rPr>
        <w:t>2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8149B8">
        <w:rPr>
          <w:sz w:val="24"/>
          <w:szCs w:val="24"/>
        </w:rPr>
        <w:t>103</w:t>
      </w:r>
    </w:p>
    <w:p w:rsidR="00A71238" w:rsidRDefault="00A71238" w:rsidP="0069369C">
      <w:pPr>
        <w:rPr>
          <w:sz w:val="24"/>
          <w:szCs w:val="24"/>
        </w:rPr>
      </w:pPr>
    </w:p>
    <w:p w:rsidR="00A71238" w:rsidRPr="006B1D50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предварительных итогах </w:t>
      </w:r>
      <w:proofErr w:type="gramStart"/>
      <w:r w:rsidRPr="006B1D5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</w:t>
      </w:r>
      <w:proofErr w:type="gramEnd"/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 </w:t>
      </w:r>
      <w:proofErr w:type="gramStart"/>
      <w:r w:rsidRPr="006B1D50">
        <w:rPr>
          <w:rFonts w:ascii="Times New Roman" w:hAnsi="Times New Roman" w:cs="Times New Roman"/>
          <w:color w:val="000000"/>
          <w:sz w:val="24"/>
          <w:szCs w:val="24"/>
        </w:rPr>
        <w:t>Ярославской</w:t>
      </w:r>
      <w:proofErr w:type="gramEnd"/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6718F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202</w:t>
      </w:r>
      <w:r w:rsidR="0063167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ожидаемых итогах</w:t>
      </w:r>
      <w:r w:rsidRPr="00391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</w:p>
    <w:p w:rsidR="00A71238" w:rsidRPr="006B1D50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63167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71238" w:rsidRDefault="00A71238" w:rsidP="0069369C">
      <w:pPr>
        <w:rPr>
          <w:sz w:val="24"/>
          <w:szCs w:val="24"/>
        </w:rPr>
      </w:pPr>
    </w:p>
    <w:p w:rsidR="00326B30" w:rsidRPr="00712EC6" w:rsidRDefault="00326B30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71238" w:rsidRDefault="0069369C" w:rsidP="00A71238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</w:t>
      </w:r>
      <w:r w:rsidR="00A71238" w:rsidRPr="006B1D50">
        <w:rPr>
          <w:rFonts w:eastAsia="MS Mincho"/>
          <w:bCs/>
          <w:sz w:val="24"/>
          <w:szCs w:val="24"/>
        </w:rPr>
        <w:t>В соответствии со статьей 173 Бюджетного кодекса Российской Федерации, Федеральным</w:t>
      </w:r>
      <w:r w:rsidR="00A71238">
        <w:rPr>
          <w:rFonts w:eastAsia="MS Mincho"/>
          <w:bCs/>
          <w:sz w:val="24"/>
          <w:szCs w:val="24"/>
        </w:rPr>
        <w:t xml:space="preserve"> законом № 131-ФЗ от 06.10.2003 </w:t>
      </w:r>
      <w:r w:rsidR="00A71238" w:rsidRPr="006B1D50">
        <w:rPr>
          <w:rFonts w:eastAsia="MS Mincho"/>
          <w:bCs/>
          <w:sz w:val="24"/>
          <w:szCs w:val="24"/>
        </w:rPr>
        <w:t xml:space="preserve">«Об общих принципах организации  местного самоуправления в Российской Федерации», </w:t>
      </w:r>
      <w:r w:rsidR="00A71238">
        <w:rPr>
          <w:rFonts w:eastAsia="MS Mincho"/>
          <w:bCs/>
          <w:sz w:val="24"/>
          <w:szCs w:val="24"/>
        </w:rPr>
        <w:t>Уставом Кукобойского сельского поселения  Ярославской области</w:t>
      </w:r>
      <w:r w:rsidR="00A71238" w:rsidRPr="006B1D50">
        <w:rPr>
          <w:rFonts w:eastAsia="MS Mincho"/>
          <w:bCs/>
          <w:sz w:val="24"/>
          <w:szCs w:val="24"/>
        </w:rPr>
        <w:t xml:space="preserve"> 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Администрация Кукобойского сельского поселения Ярославской области </w:t>
      </w:r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A71238" w:rsidRPr="006A7D41" w:rsidRDefault="00A71238" w:rsidP="00A71238">
      <w:pPr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A7D41">
        <w:rPr>
          <w:sz w:val="24"/>
          <w:szCs w:val="24"/>
        </w:rPr>
        <w:t xml:space="preserve">Утвердить предварительные итоги социально-экономического развития </w:t>
      </w:r>
      <w:r>
        <w:rPr>
          <w:sz w:val="24"/>
          <w:szCs w:val="24"/>
        </w:rPr>
        <w:t xml:space="preserve">Кукобойского сельского поселения </w:t>
      </w:r>
      <w:r w:rsidRPr="006A7D41">
        <w:rPr>
          <w:sz w:val="24"/>
          <w:szCs w:val="24"/>
        </w:rPr>
        <w:t xml:space="preserve"> Ярославской области за </w:t>
      </w:r>
      <w:r w:rsidR="006718F9">
        <w:rPr>
          <w:sz w:val="24"/>
          <w:szCs w:val="24"/>
        </w:rPr>
        <w:t>9</w:t>
      </w:r>
      <w:r w:rsidRPr="006A7D41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202</w:t>
      </w:r>
      <w:r w:rsidR="0063167B">
        <w:rPr>
          <w:sz w:val="24"/>
          <w:szCs w:val="24"/>
        </w:rPr>
        <w:t>2</w:t>
      </w:r>
      <w:r w:rsidRPr="006A7D41">
        <w:rPr>
          <w:sz w:val="24"/>
          <w:szCs w:val="24"/>
        </w:rPr>
        <w:t xml:space="preserve"> года и ожидаемые итоги социально-экономического развития </w:t>
      </w:r>
      <w:r>
        <w:rPr>
          <w:sz w:val="24"/>
          <w:szCs w:val="24"/>
        </w:rPr>
        <w:t>Кукобойского сельского</w:t>
      </w:r>
      <w:r w:rsidRPr="006A7D41">
        <w:rPr>
          <w:sz w:val="24"/>
          <w:szCs w:val="24"/>
        </w:rPr>
        <w:t xml:space="preserve"> поселения  Ярославской области за </w:t>
      </w:r>
      <w:r>
        <w:rPr>
          <w:sz w:val="24"/>
          <w:szCs w:val="24"/>
        </w:rPr>
        <w:t>202</w:t>
      </w:r>
      <w:r w:rsidR="0063167B">
        <w:rPr>
          <w:sz w:val="24"/>
          <w:szCs w:val="24"/>
        </w:rPr>
        <w:t>1</w:t>
      </w:r>
      <w:r w:rsidRPr="006A7D41">
        <w:rPr>
          <w:sz w:val="24"/>
          <w:szCs w:val="24"/>
        </w:rPr>
        <w:t xml:space="preserve"> год (приложение №1).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69369C" w:rsidRPr="00D614B7" w:rsidRDefault="00ED1E85" w:rsidP="00ED1E85">
      <w:pPr>
        <w:pStyle w:val="a9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  </w:t>
      </w:r>
      <w:proofErr w:type="gramStart"/>
      <w:r w:rsidR="00712EC6"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="00712EC6" w:rsidRPr="00D614B7">
        <w:rPr>
          <w:sz w:val="24"/>
          <w:szCs w:val="24"/>
        </w:rPr>
        <w:t xml:space="preserve"> за</w:t>
      </w:r>
      <w:proofErr w:type="gramEnd"/>
      <w:r w:rsidR="00712EC6"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="00712EC6" w:rsidRPr="00D614B7">
        <w:rPr>
          <w:sz w:val="24"/>
          <w:szCs w:val="24"/>
        </w:rPr>
        <w:t>постановления оставляю за собой.</w:t>
      </w:r>
    </w:p>
    <w:p w:rsidR="0069369C" w:rsidRPr="00ED1E85" w:rsidRDefault="00ED1E85" w:rsidP="00ED1E85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r w:rsidR="00712EC6" w:rsidRPr="00ED1E85">
        <w:rPr>
          <w:sz w:val="24"/>
          <w:szCs w:val="24"/>
        </w:rPr>
        <w:t xml:space="preserve">Постановление вступает в силу с момента </w:t>
      </w:r>
      <w:r w:rsidR="00A71238" w:rsidRPr="00ED1E85">
        <w:rPr>
          <w:sz w:val="24"/>
          <w:szCs w:val="24"/>
        </w:rPr>
        <w:t>подписания и подлежит обнародованию</w:t>
      </w:r>
      <w:r w:rsidR="00712EC6" w:rsidRPr="00ED1E85">
        <w:rPr>
          <w:sz w:val="24"/>
          <w:szCs w:val="24"/>
        </w:rPr>
        <w:t xml:space="preserve"> на информационных стендах </w:t>
      </w:r>
      <w:r w:rsidR="00A71238" w:rsidRPr="00ED1E85">
        <w:rPr>
          <w:sz w:val="24"/>
          <w:szCs w:val="24"/>
        </w:rPr>
        <w:t xml:space="preserve">сельского поселения и </w:t>
      </w:r>
      <w:r w:rsidR="00712EC6" w:rsidRPr="00ED1E85">
        <w:rPr>
          <w:sz w:val="24"/>
          <w:szCs w:val="24"/>
        </w:rPr>
        <w:t xml:space="preserve">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ED1E85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ED1E85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ED1E85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</w:t>
      </w:r>
      <w:r w:rsidR="009450B6">
        <w:rPr>
          <w:b/>
          <w:sz w:val="22"/>
          <w:szCs w:val="22"/>
        </w:rPr>
        <w:t xml:space="preserve">                 </w:t>
      </w:r>
      <w:r w:rsidR="00A71238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</w:t>
      </w:r>
      <w:r w:rsidR="00A71238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>Ярославской области</w:t>
      </w:r>
    </w:p>
    <w:p w:rsidR="006E0A06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71238">
        <w:rPr>
          <w:b/>
          <w:sz w:val="22"/>
          <w:szCs w:val="22"/>
        </w:rPr>
        <w:t xml:space="preserve">               </w:t>
      </w:r>
      <w:r w:rsidRPr="002E1849">
        <w:rPr>
          <w:b/>
          <w:sz w:val="22"/>
          <w:szCs w:val="22"/>
        </w:rPr>
        <w:t>от</w:t>
      </w:r>
      <w:r w:rsidR="00B36627" w:rsidRPr="002E1849">
        <w:rPr>
          <w:b/>
          <w:sz w:val="22"/>
          <w:szCs w:val="22"/>
        </w:rPr>
        <w:t xml:space="preserve">  </w:t>
      </w:r>
      <w:r w:rsidR="008149B8">
        <w:rPr>
          <w:b/>
          <w:sz w:val="22"/>
          <w:szCs w:val="22"/>
        </w:rPr>
        <w:t>18</w:t>
      </w:r>
      <w:r w:rsidR="00B870FD" w:rsidRPr="002E1849">
        <w:rPr>
          <w:b/>
          <w:sz w:val="22"/>
          <w:szCs w:val="22"/>
        </w:rPr>
        <w:t xml:space="preserve">. 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>0.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8149B8">
        <w:rPr>
          <w:b/>
          <w:sz w:val="22"/>
          <w:szCs w:val="22"/>
        </w:rPr>
        <w:t>2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D82683" w:rsidRPr="002E1849">
        <w:rPr>
          <w:b/>
          <w:sz w:val="22"/>
          <w:szCs w:val="22"/>
        </w:rPr>
        <w:t xml:space="preserve"> </w:t>
      </w:r>
      <w:r w:rsidR="008149B8">
        <w:rPr>
          <w:b/>
          <w:sz w:val="22"/>
          <w:szCs w:val="22"/>
        </w:rPr>
        <w:t>103</w:t>
      </w:r>
    </w:p>
    <w:p w:rsidR="00A71238" w:rsidRPr="002E1849" w:rsidRDefault="00A71238" w:rsidP="006E0A06">
      <w:pPr>
        <w:ind w:firstLine="0"/>
        <w:rPr>
          <w:b/>
          <w:sz w:val="22"/>
          <w:szCs w:val="22"/>
        </w:rPr>
      </w:pP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ПРЕДВАРИТЕЛЬНЫЕ ИТОГИ</w:t>
      </w:r>
      <w:r w:rsidRPr="006B1D50">
        <w:rPr>
          <w:b/>
          <w:bCs/>
          <w:caps/>
          <w:sz w:val="24"/>
          <w:szCs w:val="24"/>
        </w:rPr>
        <w:t xml:space="preserve"> 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</w:t>
      </w:r>
      <w:r w:rsidRPr="006B1D50">
        <w:rPr>
          <w:b/>
          <w:bCs/>
          <w:caps/>
          <w:sz w:val="24"/>
          <w:szCs w:val="24"/>
        </w:rPr>
        <w:t xml:space="preserve"> поселения Ярославской области</w:t>
      </w:r>
      <w:r w:rsidR="0063167B">
        <w:rPr>
          <w:b/>
          <w:bCs/>
          <w:caps/>
          <w:sz w:val="24"/>
          <w:szCs w:val="24"/>
        </w:rPr>
        <w:t xml:space="preserve"> ЗА            </w:t>
      </w:r>
      <w:r w:rsidR="006718F9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 xml:space="preserve"> МЕСЯЦЕВ 202</w:t>
      </w:r>
      <w:r w:rsidR="0063167B">
        <w:rPr>
          <w:b/>
          <w:bCs/>
          <w:caps/>
          <w:sz w:val="24"/>
          <w:szCs w:val="24"/>
        </w:rPr>
        <w:t>2</w:t>
      </w:r>
      <w:r>
        <w:rPr>
          <w:b/>
          <w:bCs/>
          <w:caps/>
          <w:sz w:val="24"/>
          <w:szCs w:val="24"/>
        </w:rPr>
        <w:t xml:space="preserve"> ГОДА И ОЖИДАЕМЫЕ ИТОГИ  </w:t>
      </w:r>
      <w:r w:rsidRPr="006B1D50">
        <w:rPr>
          <w:b/>
          <w:bCs/>
          <w:caps/>
          <w:sz w:val="24"/>
          <w:szCs w:val="24"/>
        </w:rPr>
        <w:t>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 поселения </w:t>
      </w:r>
      <w:r w:rsidRPr="006B1D50">
        <w:rPr>
          <w:b/>
          <w:bCs/>
          <w:caps/>
          <w:sz w:val="24"/>
          <w:szCs w:val="24"/>
        </w:rPr>
        <w:t xml:space="preserve"> Ярославской области</w:t>
      </w:r>
      <w:r>
        <w:rPr>
          <w:b/>
          <w:bCs/>
          <w:caps/>
          <w:sz w:val="24"/>
          <w:szCs w:val="24"/>
        </w:rPr>
        <w:t xml:space="preserve"> </w:t>
      </w: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ЗА 202</w:t>
      </w:r>
      <w:r w:rsidR="0063167B">
        <w:rPr>
          <w:b/>
          <w:bCs/>
          <w:caps/>
          <w:sz w:val="24"/>
          <w:szCs w:val="24"/>
        </w:rPr>
        <w:t>2</w:t>
      </w:r>
      <w:r>
        <w:rPr>
          <w:b/>
          <w:bCs/>
          <w:caps/>
          <w:sz w:val="24"/>
          <w:szCs w:val="24"/>
        </w:rPr>
        <w:t xml:space="preserve"> ГОД</w:t>
      </w:r>
    </w:p>
    <w:tbl>
      <w:tblPr>
        <w:tblW w:w="5574" w:type="pct"/>
        <w:tblLook w:val="0000"/>
      </w:tblPr>
      <w:tblGrid>
        <w:gridCol w:w="3669"/>
        <w:gridCol w:w="2091"/>
        <w:gridCol w:w="224"/>
        <w:gridCol w:w="969"/>
        <w:gridCol w:w="254"/>
        <w:gridCol w:w="1609"/>
        <w:gridCol w:w="1473"/>
        <w:gridCol w:w="1033"/>
        <w:gridCol w:w="440"/>
      </w:tblGrid>
      <w:tr w:rsidR="007A1778" w:rsidRPr="002E1849" w:rsidTr="0063167B">
        <w:trPr>
          <w:gridAfter w:val="5"/>
          <w:wAfter w:w="2044" w:type="pct"/>
          <w:trHeight w:val="134"/>
        </w:trPr>
        <w:tc>
          <w:tcPr>
            <w:tcW w:w="1560" w:type="pct"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:rsidR="00A71238" w:rsidRPr="002E1849" w:rsidRDefault="00A71238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" w:type="pct"/>
            <w:noWrap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71238" w:rsidRPr="002E1849" w:rsidTr="0063167B">
        <w:trPr>
          <w:gridAfter w:val="2"/>
          <w:wAfter w:w="626" w:type="pct"/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7A177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Отчет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71238" w:rsidRPr="002E1849" w:rsidRDefault="007A1778" w:rsidP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A71238" w:rsidRPr="002E1849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A71238" w:rsidRPr="002E1849" w:rsidTr="0063167B">
        <w:trPr>
          <w:gridAfter w:val="2"/>
          <w:wAfter w:w="626" w:type="pct"/>
          <w:trHeight w:val="105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A1778" w:rsidRPr="002E1849" w:rsidTr="0063167B">
        <w:trPr>
          <w:gridAfter w:val="2"/>
          <w:wAfter w:w="626" w:type="pct"/>
          <w:trHeight w:val="270"/>
        </w:trPr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7A1778" w:rsidP="0063167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63167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A71238" w:rsidRDefault="006718F9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  <w:p w:rsidR="007A1778" w:rsidRPr="002E1849" w:rsidRDefault="007A1778" w:rsidP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63167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238" w:rsidRPr="002E1849" w:rsidRDefault="0063167B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7A1778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63167B" w:rsidRPr="002E1849" w:rsidTr="0063167B">
        <w:trPr>
          <w:trHeight w:val="564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2,777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6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63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3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28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61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63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844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0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45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6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66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28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28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4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31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trHeight w:val="74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gridSpan w:val="2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4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96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53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28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1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1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3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3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22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509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6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467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" w:type="pct"/>
            <w:vAlign w:val="bottom"/>
          </w:tcPr>
          <w:p w:rsidR="0063167B" w:rsidRPr="0022399B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7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439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9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1172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2399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439" w:type="pct"/>
            <w:vAlign w:val="bottom"/>
          </w:tcPr>
          <w:p w:rsidR="0063167B" w:rsidRPr="0022399B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9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63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4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21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21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21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58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9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63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42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705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46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36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в том числе муниципальный жилищный фонд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1"/>
          <w:wAfter w:w="187" w:type="pct"/>
          <w:trHeight w:val="450"/>
        </w:trPr>
        <w:tc>
          <w:tcPr>
            <w:tcW w:w="15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439" w:type="pct"/>
            <w:vAlign w:val="bottom"/>
          </w:tcPr>
          <w:p w:rsidR="0063167B" w:rsidRPr="002E1849" w:rsidRDefault="0063167B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2"/>
          <w:wAfter w:w="626" w:type="pct"/>
          <w:trHeight w:val="63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08</w:t>
            </w:r>
          </w:p>
        </w:tc>
      </w:tr>
      <w:tr w:rsidR="0063167B" w:rsidRPr="002E1849" w:rsidTr="0063167B">
        <w:trPr>
          <w:gridAfter w:val="2"/>
          <w:wAfter w:w="626" w:type="pct"/>
        </w:trPr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63167B" w:rsidRPr="002E1849" w:rsidTr="0063167B">
        <w:trPr>
          <w:gridAfter w:val="2"/>
          <w:wAfter w:w="626" w:type="pct"/>
          <w:trHeight w:val="63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</w:tr>
      <w:tr w:rsidR="0063167B" w:rsidRPr="002E1849" w:rsidTr="0063167B">
        <w:trPr>
          <w:gridAfter w:val="2"/>
          <w:wAfter w:w="626" w:type="pct"/>
          <w:trHeight w:val="31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63167B" w:rsidRPr="002E1849" w:rsidTr="0063167B">
        <w:trPr>
          <w:gridAfter w:val="2"/>
          <w:wAfter w:w="626" w:type="pct"/>
          <w:trHeight w:val="60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</w:tr>
      <w:tr w:rsidR="0063167B" w:rsidRPr="002E1849" w:rsidTr="0063167B">
        <w:trPr>
          <w:gridAfter w:val="2"/>
          <w:wAfter w:w="626" w:type="pct"/>
          <w:trHeight w:val="345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63167B" w:rsidRPr="002E1849" w:rsidTr="0063167B">
        <w:trPr>
          <w:gridAfter w:val="2"/>
          <w:wAfter w:w="626" w:type="pct"/>
          <w:trHeight w:val="31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63167B" w:rsidRPr="002E1849" w:rsidTr="0063167B">
        <w:trPr>
          <w:gridAfter w:val="2"/>
          <w:wAfter w:w="626" w:type="pct"/>
          <w:trHeight w:val="60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63167B" w:rsidRPr="002E1849" w:rsidTr="0063167B">
        <w:trPr>
          <w:gridAfter w:val="2"/>
          <w:wAfter w:w="626" w:type="pct"/>
          <w:trHeight w:val="36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67B" w:rsidRPr="002E1849" w:rsidTr="0063167B">
        <w:trPr>
          <w:gridAfter w:val="2"/>
          <w:wAfter w:w="626" w:type="pct"/>
          <w:trHeight w:val="600"/>
        </w:trPr>
        <w:tc>
          <w:tcPr>
            <w:tcW w:w="1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63167B" w:rsidRPr="002E1849" w:rsidTr="0063167B">
        <w:trPr>
          <w:gridAfter w:val="2"/>
          <w:wAfter w:w="626" w:type="pct"/>
          <w:trHeight w:val="330"/>
        </w:trPr>
        <w:tc>
          <w:tcPr>
            <w:tcW w:w="1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</w:tr>
      <w:tr w:rsidR="0063167B" w:rsidRPr="002E1849" w:rsidTr="0063167B">
        <w:trPr>
          <w:gridAfter w:val="2"/>
          <w:wAfter w:w="626" w:type="pct"/>
          <w:trHeight w:val="60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</w:tr>
      <w:tr w:rsidR="0063167B" w:rsidRPr="002E1849" w:rsidTr="0063167B">
        <w:trPr>
          <w:gridAfter w:val="2"/>
          <w:wAfter w:w="626" w:type="pct"/>
          <w:trHeight w:val="315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</w:tr>
      <w:tr w:rsidR="0063167B" w:rsidRPr="002E1849" w:rsidTr="0063167B">
        <w:trPr>
          <w:gridAfter w:val="2"/>
          <w:wAfter w:w="626" w:type="pct"/>
          <w:trHeight w:val="94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63167B" w:rsidRPr="002E1849" w:rsidTr="0063167B">
        <w:trPr>
          <w:gridAfter w:val="2"/>
          <w:wAfter w:w="626" w:type="pct"/>
          <w:trHeight w:val="450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2E1849" w:rsidRDefault="0063167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2E1849" w:rsidRDefault="0063167B" w:rsidP="00711A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4A3A01" w:rsidRDefault="00B256B2" w:rsidP="00653111">
      <w:pPr>
        <w:ind w:firstLine="0"/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  <w:r w:rsidR="00653111" w:rsidRPr="00B256B2">
        <w:t xml:space="preserve">   </w:t>
      </w:r>
      <w:r w:rsidR="006E0A06">
        <w:t xml:space="preserve"> </w:t>
      </w:r>
      <w:r w:rsidR="00653111" w:rsidRPr="00B256B2">
        <w:t xml:space="preserve">                            </w:t>
      </w:r>
    </w:p>
    <w:p w:rsidR="007A1778" w:rsidRPr="009450B6" w:rsidRDefault="007A1778" w:rsidP="007A1778">
      <w:pPr>
        <w:tabs>
          <w:tab w:val="left" w:pos="1372"/>
        </w:tabs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>Пояснительная записка</w:t>
      </w:r>
    </w:p>
    <w:p w:rsidR="007A1778" w:rsidRPr="009450B6" w:rsidRDefault="007A1778" w:rsidP="007A1778">
      <w:pPr>
        <w:tabs>
          <w:tab w:val="left" w:pos="1372"/>
        </w:tabs>
        <w:ind w:firstLine="540"/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к предварительным итогам социально-экономического развития Кукобойского сельского поселения  Ярославской области за </w:t>
      </w:r>
      <w:r w:rsidR="006718F9">
        <w:rPr>
          <w:b/>
          <w:sz w:val="24"/>
          <w:szCs w:val="24"/>
        </w:rPr>
        <w:t>9</w:t>
      </w:r>
      <w:r w:rsidRPr="009450B6">
        <w:rPr>
          <w:b/>
          <w:sz w:val="24"/>
          <w:szCs w:val="24"/>
        </w:rPr>
        <w:t xml:space="preserve"> месяцев 202</w:t>
      </w:r>
      <w:r w:rsidR="0063167B">
        <w:rPr>
          <w:b/>
          <w:sz w:val="24"/>
          <w:szCs w:val="24"/>
        </w:rPr>
        <w:t>2</w:t>
      </w:r>
      <w:r w:rsidRPr="009450B6">
        <w:rPr>
          <w:b/>
          <w:sz w:val="24"/>
          <w:szCs w:val="24"/>
        </w:rPr>
        <w:t xml:space="preserve"> года и ожидаемым итогам социально- экономического развития Кукобойского сельского поселения  Ярославской области за 202</w:t>
      </w:r>
      <w:r w:rsidR="0063167B">
        <w:rPr>
          <w:b/>
          <w:sz w:val="24"/>
          <w:szCs w:val="24"/>
        </w:rPr>
        <w:t>2</w:t>
      </w:r>
      <w:r w:rsidRPr="009450B6">
        <w:rPr>
          <w:b/>
          <w:sz w:val="24"/>
          <w:szCs w:val="24"/>
        </w:rPr>
        <w:t xml:space="preserve"> год</w:t>
      </w: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 xml:space="preserve">Предварительные итоги социально-экономического развития Кукобойского сельского поселения  Ярославской области за </w:t>
      </w:r>
      <w:r w:rsidR="006718F9">
        <w:rPr>
          <w:sz w:val="24"/>
          <w:szCs w:val="24"/>
        </w:rPr>
        <w:t>9</w:t>
      </w:r>
      <w:r w:rsidRPr="009450B6">
        <w:rPr>
          <w:sz w:val="24"/>
          <w:szCs w:val="24"/>
        </w:rPr>
        <w:t xml:space="preserve"> месяцев 202</w:t>
      </w:r>
      <w:r w:rsidR="0063167B">
        <w:rPr>
          <w:sz w:val="24"/>
          <w:szCs w:val="24"/>
        </w:rPr>
        <w:t>2</w:t>
      </w:r>
      <w:r w:rsidRPr="009450B6">
        <w:rPr>
          <w:sz w:val="24"/>
          <w:szCs w:val="24"/>
        </w:rPr>
        <w:t xml:space="preserve"> года и ожидаемые итоги социально-экономического развития Кукобойского сельского поселения  Ярославской области за 202</w:t>
      </w:r>
      <w:r w:rsidR="0063167B">
        <w:rPr>
          <w:sz w:val="24"/>
          <w:szCs w:val="24"/>
        </w:rPr>
        <w:t>2</w:t>
      </w:r>
      <w:r w:rsidRPr="009450B6">
        <w:rPr>
          <w:sz w:val="24"/>
          <w:szCs w:val="24"/>
        </w:rPr>
        <w:t xml:space="preserve"> год обобщают результаты социально-экономического развития Кукобойского сельского поселения  Ярославской области за 202</w:t>
      </w:r>
      <w:r w:rsidR="0063167B">
        <w:rPr>
          <w:sz w:val="24"/>
          <w:szCs w:val="24"/>
        </w:rPr>
        <w:t>2</w:t>
      </w:r>
      <w:r w:rsidRPr="009450B6">
        <w:rPr>
          <w:sz w:val="24"/>
          <w:szCs w:val="24"/>
        </w:rPr>
        <w:t xml:space="preserve"> год (далее – предварительные итоги СЭР) и подготовлены в соответствии с требованиями 173 статьи Бюджетного кодекса Российской Федерации. </w:t>
      </w:r>
      <w:proofErr w:type="gramEnd"/>
    </w:p>
    <w:p w:rsidR="007A1778" w:rsidRPr="009450B6" w:rsidRDefault="007A1778" w:rsidP="007A1778">
      <w:pPr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>Предварительные итоги СЭР подготовлены на основе анализа сложившейся ситуации и тенденций развития Кукобойского сельского</w:t>
      </w:r>
      <w:r w:rsidRPr="009450B6">
        <w:rPr>
          <w:bCs/>
          <w:sz w:val="24"/>
          <w:szCs w:val="24"/>
        </w:rPr>
        <w:t xml:space="preserve"> поселения Ярославской области</w:t>
      </w:r>
      <w:r w:rsidRPr="009450B6">
        <w:rPr>
          <w:sz w:val="24"/>
          <w:szCs w:val="24"/>
        </w:rPr>
        <w:t>, данных Первомайского отдела Ярославстата, с учетом основных показателей прогноза социально-экономического развития Ярославской области на 202</w:t>
      </w:r>
      <w:r w:rsidR="0063167B">
        <w:rPr>
          <w:sz w:val="24"/>
          <w:szCs w:val="24"/>
        </w:rPr>
        <w:t>2</w:t>
      </w:r>
      <w:r w:rsidRPr="009450B6">
        <w:rPr>
          <w:sz w:val="24"/>
          <w:szCs w:val="24"/>
        </w:rPr>
        <w:t xml:space="preserve"> год и на плановый период 202</w:t>
      </w:r>
      <w:r w:rsidR="0063167B">
        <w:rPr>
          <w:sz w:val="24"/>
          <w:szCs w:val="24"/>
        </w:rPr>
        <w:t>3</w:t>
      </w:r>
      <w:r w:rsidRPr="009450B6">
        <w:rPr>
          <w:sz w:val="24"/>
          <w:szCs w:val="24"/>
        </w:rPr>
        <w:t xml:space="preserve"> и 202</w:t>
      </w:r>
      <w:r w:rsidR="0063167B">
        <w:rPr>
          <w:sz w:val="24"/>
          <w:szCs w:val="24"/>
        </w:rPr>
        <w:t>4</w:t>
      </w:r>
      <w:r w:rsidRPr="009450B6">
        <w:rPr>
          <w:sz w:val="24"/>
          <w:szCs w:val="24"/>
        </w:rPr>
        <w:t xml:space="preserve"> годов, а также на основе данных социально-экономического развития территории за последний </w:t>
      </w:r>
      <w:r w:rsidRPr="009450B6">
        <w:rPr>
          <w:sz w:val="24"/>
          <w:szCs w:val="24"/>
        </w:rPr>
        <w:lastRenderedPageBreak/>
        <w:t xml:space="preserve">отчетный год, ожидаемых результатов социально-экономического развития </w:t>
      </w:r>
      <w:r w:rsidR="009450B6">
        <w:rPr>
          <w:sz w:val="24"/>
          <w:szCs w:val="24"/>
        </w:rPr>
        <w:t>Кукобойского сельского</w:t>
      </w:r>
      <w:r w:rsidRPr="009450B6">
        <w:rPr>
          <w:sz w:val="24"/>
          <w:szCs w:val="24"/>
        </w:rPr>
        <w:t xml:space="preserve"> поселения</w:t>
      </w:r>
      <w:proofErr w:type="gramEnd"/>
      <w:r w:rsidRPr="009450B6">
        <w:rPr>
          <w:sz w:val="24"/>
          <w:szCs w:val="24"/>
        </w:rPr>
        <w:t xml:space="preserve"> в текущем году.</w:t>
      </w:r>
    </w:p>
    <w:p w:rsidR="00337BD2" w:rsidRPr="009450B6" w:rsidRDefault="00337BD2" w:rsidP="00337BD2">
      <w:pPr>
        <w:rPr>
          <w:sz w:val="24"/>
          <w:szCs w:val="24"/>
        </w:rPr>
      </w:pP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Основные показатели  </w:t>
      </w: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   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По уставу Кукобойское сельское поселение занимает территорию общей площадью 92632,98 гектара в т. числе площадь застроенных земель поселения составляет 191,0 гектара. Данные  показатели являются стабильными: увеличение или уменьшение площади земель поселения на 2023-2025годы не планируется.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Общая протяженность всех улиц,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Pr="0063167B">
          <w:rPr>
            <w:sz w:val="24"/>
            <w:szCs w:val="24"/>
          </w:rPr>
          <w:t>82 километра,</w:t>
        </w:r>
      </w:smartTag>
      <w:r w:rsidRPr="0063167B">
        <w:rPr>
          <w:sz w:val="24"/>
          <w:szCs w:val="24"/>
        </w:rPr>
        <w:t xml:space="preserve"> из них улиц с усовершествованым покрытием составляет 23,0км в 2022году  отремонтированы  дороги в д. </w:t>
      </w:r>
      <w:proofErr w:type="gramStart"/>
      <w:r w:rsidRPr="0063167B">
        <w:rPr>
          <w:sz w:val="24"/>
          <w:szCs w:val="24"/>
        </w:rPr>
        <w:t>Ивановское</w:t>
      </w:r>
      <w:proofErr w:type="gramEnd"/>
      <w:r w:rsidRPr="0063167B">
        <w:rPr>
          <w:sz w:val="24"/>
          <w:szCs w:val="24"/>
        </w:rPr>
        <w:t xml:space="preserve"> протяженностью 0,350км; д. Пеньково протяженностью 0,180км; ремонт участка дороги д. Ухтомский Починок по ул. Центральная протяженностью 0,200км</w:t>
      </w:r>
    </w:p>
    <w:p w:rsidR="006D39ED" w:rsidRPr="006D39ED" w:rsidRDefault="0063167B" w:rsidP="006D39ED">
      <w:pPr>
        <w:ind w:firstLine="0"/>
        <w:rPr>
          <w:sz w:val="24"/>
          <w:szCs w:val="24"/>
        </w:rPr>
      </w:pPr>
      <w:r w:rsidRPr="0063167B">
        <w:rPr>
          <w:sz w:val="24"/>
          <w:szCs w:val="24"/>
        </w:rPr>
        <w:t xml:space="preserve"> Все улицы проезды и набережные освещены полностью 82 км.  В 2023году планируется</w:t>
      </w:r>
      <w:r w:rsidR="006718F9">
        <w:rPr>
          <w:sz w:val="24"/>
          <w:szCs w:val="24"/>
        </w:rPr>
        <w:t xml:space="preserve"> отремонтировать дороги</w:t>
      </w:r>
      <w:r w:rsidRPr="0063167B">
        <w:rPr>
          <w:sz w:val="24"/>
          <w:szCs w:val="24"/>
        </w:rPr>
        <w:t xml:space="preserve"> в </w:t>
      </w:r>
      <w:r w:rsidR="006D39ED" w:rsidRPr="006D39ED">
        <w:rPr>
          <w:sz w:val="24"/>
          <w:szCs w:val="24"/>
        </w:rPr>
        <w:t xml:space="preserve">д. Ошомово протяженностью 0,500км; д. Карповское  протяженностью 0,620км; ремонт участка дороги  с. Кукобой ул. </w:t>
      </w:r>
      <w:proofErr w:type="gramStart"/>
      <w:r w:rsidR="006D39ED" w:rsidRPr="006D39ED">
        <w:rPr>
          <w:sz w:val="24"/>
          <w:szCs w:val="24"/>
        </w:rPr>
        <w:t>Школьная</w:t>
      </w:r>
      <w:proofErr w:type="gramEnd"/>
      <w:r w:rsidR="006D39ED">
        <w:rPr>
          <w:sz w:val="24"/>
          <w:szCs w:val="24"/>
        </w:rPr>
        <w:t xml:space="preserve">, </w:t>
      </w:r>
      <w:r w:rsidR="006D39ED" w:rsidRPr="006D39ED">
        <w:rPr>
          <w:sz w:val="24"/>
          <w:szCs w:val="24"/>
        </w:rPr>
        <w:t xml:space="preserve"> протяженностью 0,200км.</w:t>
      </w:r>
    </w:p>
    <w:p w:rsidR="0063167B" w:rsidRPr="0063167B" w:rsidRDefault="0063167B" w:rsidP="006D39ED">
      <w:pPr>
        <w:ind w:firstLine="0"/>
        <w:rPr>
          <w:color w:val="000000"/>
          <w:sz w:val="24"/>
          <w:szCs w:val="24"/>
        </w:rPr>
      </w:pPr>
      <w:r w:rsidRPr="0063167B">
        <w:rPr>
          <w:sz w:val="24"/>
          <w:szCs w:val="24"/>
        </w:rPr>
        <w:t xml:space="preserve">В  состав Кукобойского сельского поселения входит 120 населенных пунктов, в том числе 93ед с проживающим населением. </w:t>
      </w:r>
      <w:r w:rsidRPr="0063167B">
        <w:rPr>
          <w:spacing w:val="2"/>
          <w:sz w:val="24"/>
          <w:szCs w:val="24"/>
          <w:bdr w:val="none" w:sz="0" w:space="0" w:color="auto" w:frame="1"/>
        </w:rPr>
        <w:t xml:space="preserve">Численность населения по состоянию на 01.01.2022 года составляет 2777 </w:t>
      </w:r>
      <w:r w:rsidRPr="0063167B">
        <w:rPr>
          <w:spacing w:val="5"/>
          <w:sz w:val="24"/>
          <w:szCs w:val="24"/>
          <w:bdr w:val="none" w:sz="0" w:space="0" w:color="auto" w:frame="1"/>
        </w:rPr>
        <w:t xml:space="preserve">человек. </w:t>
      </w:r>
    </w:p>
    <w:p w:rsidR="0063167B" w:rsidRPr="0063167B" w:rsidRDefault="0063167B" w:rsidP="006316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67B">
        <w:rPr>
          <w:rFonts w:ascii="Times New Roman" w:hAnsi="Times New Roman" w:cs="Times New Roman"/>
          <w:b w:val="0"/>
          <w:sz w:val="24"/>
          <w:szCs w:val="24"/>
        </w:rPr>
        <w:t xml:space="preserve">В среднесрочной перспективе 2023-2025 годы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 кризиса на экономику района, </w:t>
      </w:r>
      <w:proofErr w:type="gramStart"/>
      <w:r w:rsidRPr="0063167B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3167B">
        <w:rPr>
          <w:rFonts w:ascii="Times New Roman" w:hAnsi="Times New Roman" w:cs="Times New Roman"/>
          <w:b w:val="0"/>
          <w:sz w:val="24"/>
          <w:szCs w:val="24"/>
        </w:rPr>
        <w:t xml:space="preserve"> следовательно отток молодого населения за пределы поселения).</w:t>
      </w:r>
    </w:p>
    <w:p w:rsidR="0063167B" w:rsidRPr="0063167B" w:rsidRDefault="0063167B" w:rsidP="0063167B">
      <w:pPr>
        <w:pStyle w:val="ConsPlusTitle"/>
        <w:jc w:val="both"/>
        <w:rPr>
          <w:sz w:val="24"/>
          <w:szCs w:val="24"/>
        </w:rPr>
      </w:pPr>
      <w:r w:rsidRPr="0063167B">
        <w:rPr>
          <w:rFonts w:ascii="Times New Roman" w:hAnsi="Times New Roman" w:cs="Times New Roman"/>
          <w:b w:val="0"/>
          <w:sz w:val="24"/>
          <w:szCs w:val="24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коэффициентом рождаемости почти в 2 раза.          </w:t>
      </w:r>
    </w:p>
    <w:p w:rsidR="0063167B" w:rsidRPr="0063167B" w:rsidRDefault="0063167B" w:rsidP="0063167B">
      <w:pPr>
        <w:shd w:val="clear" w:color="auto" w:fill="FFFFFF"/>
        <w:spacing w:line="293" w:lineRule="atLeast"/>
        <w:ind w:left="62" w:right="10" w:firstLine="566"/>
        <w:textAlignment w:val="baseline"/>
        <w:rPr>
          <w:sz w:val="24"/>
          <w:szCs w:val="24"/>
        </w:rPr>
      </w:pPr>
      <w:r w:rsidRPr="0063167B">
        <w:rPr>
          <w:b/>
          <w:sz w:val="24"/>
          <w:szCs w:val="24"/>
        </w:rPr>
        <w:t xml:space="preserve">     </w:t>
      </w:r>
      <w:r w:rsidRPr="0063167B">
        <w:rPr>
          <w:spacing w:val="9"/>
          <w:sz w:val="24"/>
          <w:szCs w:val="24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63167B">
        <w:rPr>
          <w:spacing w:val="12"/>
          <w:sz w:val="24"/>
          <w:szCs w:val="24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63167B">
        <w:rPr>
          <w:spacing w:val="13"/>
          <w:sz w:val="24"/>
          <w:szCs w:val="24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63167B">
        <w:rPr>
          <w:spacing w:val="4"/>
          <w:sz w:val="24"/>
          <w:szCs w:val="24"/>
          <w:bdr w:val="none" w:sz="0" w:space="0" w:color="auto" w:frame="1"/>
        </w:rPr>
        <w:t>направленности и размеров миграционного движения населения</w:t>
      </w:r>
    </w:p>
    <w:p w:rsidR="0063167B" w:rsidRPr="0063167B" w:rsidRDefault="0063167B" w:rsidP="0063167B">
      <w:pPr>
        <w:jc w:val="left"/>
        <w:textAlignment w:val="baseline"/>
        <w:rPr>
          <w:sz w:val="24"/>
          <w:szCs w:val="24"/>
        </w:rPr>
      </w:pPr>
      <w:r w:rsidRPr="0063167B">
        <w:rPr>
          <w:color w:val="323232"/>
          <w:sz w:val="24"/>
          <w:szCs w:val="24"/>
          <w:bdr w:val="none" w:sz="0" w:space="0" w:color="auto" w:frame="1"/>
        </w:rPr>
        <w:t xml:space="preserve">     </w:t>
      </w:r>
      <w:r w:rsidRPr="0063167B">
        <w:rPr>
          <w:sz w:val="24"/>
          <w:szCs w:val="24"/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63167B" w:rsidRPr="0063167B" w:rsidRDefault="0063167B" w:rsidP="0063167B">
      <w:pPr>
        <w:jc w:val="left"/>
        <w:textAlignment w:val="baseline"/>
        <w:rPr>
          <w:sz w:val="24"/>
          <w:szCs w:val="24"/>
          <w:bdr w:val="none" w:sz="0" w:space="0" w:color="auto" w:frame="1"/>
        </w:rPr>
      </w:pPr>
      <w:r w:rsidRPr="0063167B">
        <w:rPr>
          <w:sz w:val="24"/>
          <w:szCs w:val="24"/>
          <w:bdr w:val="none" w:sz="0" w:space="0" w:color="auto" w:frame="1"/>
        </w:rPr>
        <w:t>К основным целям демографической политики относятся:</w:t>
      </w:r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63167B">
        <w:rPr>
          <w:sz w:val="24"/>
          <w:szCs w:val="24"/>
        </w:rPr>
        <w:t>.;</w:t>
      </w:r>
      <w:proofErr w:type="gramEnd"/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>Повышение реальных доходов населения будет достигнуто, за счет увеличения заработной платы и социальных выплат.</w:t>
      </w:r>
    </w:p>
    <w:p w:rsidR="0063167B" w:rsidRPr="0063167B" w:rsidRDefault="0063167B" w:rsidP="0063167B">
      <w:pPr>
        <w:textAlignment w:val="baseline"/>
        <w:rPr>
          <w:sz w:val="24"/>
          <w:szCs w:val="24"/>
          <w:bdr w:val="none" w:sz="0" w:space="0" w:color="auto" w:frame="1"/>
        </w:rPr>
      </w:pPr>
      <w:r w:rsidRPr="0063167B">
        <w:rPr>
          <w:sz w:val="24"/>
          <w:szCs w:val="24"/>
          <w:bdr w:val="none" w:sz="0" w:space="0" w:color="auto" w:frame="1"/>
        </w:rPr>
        <w:lastRenderedPageBreak/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населения.</w:t>
      </w:r>
    </w:p>
    <w:p w:rsidR="0063167B" w:rsidRPr="0063167B" w:rsidRDefault="0063167B" w:rsidP="0063167B">
      <w:pPr>
        <w:ind w:firstLine="480"/>
        <w:rPr>
          <w:sz w:val="24"/>
          <w:szCs w:val="24"/>
        </w:rPr>
      </w:pPr>
      <w:r w:rsidRPr="0063167B">
        <w:rPr>
          <w:sz w:val="24"/>
          <w:szCs w:val="24"/>
        </w:rPr>
        <w:t xml:space="preserve">На территории поселения  расположены и осуществляют хозяйственную деятельность 13 хозяйствующих субъектов. </w:t>
      </w:r>
      <w:proofErr w:type="gramStart"/>
      <w:r w:rsidRPr="0063167B">
        <w:rPr>
          <w:sz w:val="24"/>
          <w:szCs w:val="24"/>
        </w:rPr>
        <w:t>Из общего количества предприятий число сельского хозяйства пять единиц, важнейшей задачей в области сельского хозяйства является ускорение темпов роста объемов,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уровня жизни сельского населения, остальные организации это промышленность, строительство, торговля, здравоохранение</w:t>
      </w:r>
      <w:proofErr w:type="gramEnd"/>
      <w:r w:rsidRPr="0063167B">
        <w:rPr>
          <w:sz w:val="24"/>
          <w:szCs w:val="24"/>
        </w:rPr>
        <w:t>, образование, культура, управление, лесное хозяйство.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На территории Кукобойского  сельского поселения находится 26 торговых точек. К их числу относятся: 21 магазин </w:t>
      </w:r>
      <w:proofErr w:type="gramStart"/>
      <w:r w:rsidRPr="0063167B">
        <w:rPr>
          <w:sz w:val="24"/>
          <w:szCs w:val="24"/>
        </w:rPr>
        <w:t xml:space="preserve">( </w:t>
      </w:r>
      <w:proofErr w:type="gramEnd"/>
      <w:r w:rsidRPr="0063167B">
        <w:rPr>
          <w:sz w:val="24"/>
          <w:szCs w:val="24"/>
        </w:rPr>
        <w:t xml:space="preserve">Первомайского райпо, и магазинов частных предпринимателей, 1 киоск (павильон). Аптеки и аптечные </w:t>
      </w:r>
      <w:proofErr w:type="gramStart"/>
      <w:r w:rsidRPr="0063167B">
        <w:rPr>
          <w:sz w:val="24"/>
          <w:szCs w:val="24"/>
        </w:rPr>
        <w:t>киоски</w:t>
      </w:r>
      <w:proofErr w:type="gramEnd"/>
      <w:r w:rsidRPr="0063167B">
        <w:rPr>
          <w:sz w:val="24"/>
          <w:szCs w:val="24"/>
        </w:rPr>
        <w:t xml:space="preserve"> и пункты 4 торговые точки. </w:t>
      </w:r>
      <w:proofErr w:type="gramStart"/>
      <w:r w:rsidRPr="0063167B">
        <w:rPr>
          <w:sz w:val="24"/>
          <w:szCs w:val="24"/>
        </w:rPr>
        <w:t>Первомайское</w:t>
      </w:r>
      <w:proofErr w:type="gramEnd"/>
      <w:r w:rsidRPr="0063167B">
        <w:rPr>
          <w:sz w:val="24"/>
          <w:szCs w:val="24"/>
        </w:rPr>
        <w:t xml:space="preserve"> райпо обслуживает деревни, где нет магазинов выездами автолавок на места 3 раза в неделю. Таким образом, практически вся территория Кукобойского сельского поселения охвачена сферой торговли. В перспективе увеличение торговых точек не планируется.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На Территории поселения имеется один пункт общественного питания с. Кукобой столовая Первомайского райпо на 50 посадочных мест.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На территории поселения имеется  ООО «Рубеж», который занимается работой по ремонту муниципального жилья, благоустройством сел, также МУП Теплоснаб который занимается отопление муниципальных бюджетных учреждений, содержание общественной бани. В 2023  -2025годах будет продолжена работа по охране окружающей среды: ликвидация несанкционированных свалок; обслуживание и контроль за содержанием контейнерных площадок и вывоз мусора с территории поселения занимается фирм</w:t>
      </w:r>
      <w:proofErr w:type="gramStart"/>
      <w:r w:rsidRPr="0063167B">
        <w:rPr>
          <w:sz w:val="24"/>
          <w:szCs w:val="24"/>
        </w:rPr>
        <w:t>а ООО</w:t>
      </w:r>
      <w:proofErr w:type="gramEnd"/>
      <w:r w:rsidRPr="0063167B">
        <w:rPr>
          <w:sz w:val="24"/>
          <w:szCs w:val="24"/>
        </w:rPr>
        <w:t xml:space="preserve"> «Хартия».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В целях сохранения наиболее социально-важных услуг на селе в Кукобойском сельском поселении работает два  пункта бытового обслуживания населения, они включают в себя услуги торговли, химчистки, ритуальные услуги, также в поселении имеется  общественная баня на 25 помывочных мест, </w:t>
      </w:r>
    </w:p>
    <w:p w:rsidR="0063167B" w:rsidRPr="0063167B" w:rsidRDefault="0063167B" w:rsidP="0063167B">
      <w:pPr>
        <w:ind w:firstLine="567"/>
        <w:rPr>
          <w:color w:val="000000"/>
          <w:sz w:val="24"/>
          <w:szCs w:val="24"/>
        </w:rPr>
      </w:pPr>
      <w:r w:rsidRPr="0063167B">
        <w:rPr>
          <w:sz w:val="24"/>
          <w:szCs w:val="24"/>
        </w:rPr>
        <w:t xml:space="preserve">   </w:t>
      </w:r>
      <w:r w:rsidRPr="0063167B">
        <w:rPr>
          <w:color w:val="000000"/>
          <w:sz w:val="24"/>
          <w:szCs w:val="24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63167B" w:rsidRPr="0063167B" w:rsidRDefault="0063167B" w:rsidP="0063167B">
      <w:pPr>
        <w:ind w:firstLine="567"/>
        <w:rPr>
          <w:sz w:val="24"/>
          <w:szCs w:val="24"/>
        </w:rPr>
      </w:pPr>
      <w:r w:rsidRPr="0063167B">
        <w:rPr>
          <w:sz w:val="24"/>
          <w:szCs w:val="24"/>
        </w:rPr>
        <w:t xml:space="preserve">В целях сохранения единого культурного пространства на территории Кукобойского сельского поселения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учреждений сохранится на уровне 2022 года. </w:t>
      </w:r>
    </w:p>
    <w:p w:rsidR="0063167B" w:rsidRPr="0063167B" w:rsidRDefault="0063167B" w:rsidP="0063167B">
      <w:pPr>
        <w:ind w:firstLine="567"/>
        <w:rPr>
          <w:sz w:val="24"/>
          <w:szCs w:val="24"/>
        </w:rPr>
      </w:pPr>
      <w:r w:rsidRPr="0063167B">
        <w:rPr>
          <w:sz w:val="24"/>
          <w:szCs w:val="24"/>
        </w:rPr>
        <w:t xml:space="preserve">В Кукобойском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63167B" w:rsidRPr="0063167B" w:rsidRDefault="0063167B" w:rsidP="0063167B">
      <w:pPr>
        <w:ind w:firstLine="567"/>
        <w:rPr>
          <w:sz w:val="24"/>
          <w:szCs w:val="24"/>
        </w:rPr>
      </w:pPr>
      <w:r w:rsidRPr="0063167B">
        <w:rPr>
          <w:sz w:val="24"/>
          <w:szCs w:val="24"/>
        </w:rPr>
        <w:t>В связи с этим возникает необходимость:</w:t>
      </w:r>
    </w:p>
    <w:p w:rsidR="0063167B" w:rsidRPr="0063167B" w:rsidRDefault="0063167B" w:rsidP="0063167B">
      <w:pPr>
        <w:ind w:firstLine="567"/>
        <w:rPr>
          <w:sz w:val="24"/>
          <w:szCs w:val="24"/>
        </w:rPr>
      </w:pPr>
      <w:r w:rsidRPr="0063167B">
        <w:rPr>
          <w:sz w:val="24"/>
          <w:szCs w:val="24"/>
        </w:rPr>
        <w:t>- оснащать спортивные залы и площадки современным спортивным оборудованием и инвентарём;</w:t>
      </w:r>
    </w:p>
    <w:p w:rsidR="0063167B" w:rsidRPr="0063167B" w:rsidRDefault="0063167B" w:rsidP="0063167B">
      <w:pPr>
        <w:ind w:firstLine="567"/>
        <w:rPr>
          <w:color w:val="000000"/>
          <w:sz w:val="24"/>
          <w:szCs w:val="24"/>
        </w:rPr>
      </w:pPr>
      <w:r w:rsidRPr="0063167B">
        <w:rPr>
          <w:sz w:val="24"/>
          <w:szCs w:val="24"/>
        </w:rPr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</w:t>
      </w:r>
      <w:proofErr w:type="gramStart"/>
      <w:r w:rsidRPr="0063167B">
        <w:rPr>
          <w:sz w:val="24"/>
          <w:szCs w:val="24"/>
        </w:rPr>
        <w:t>Количество учреждений культуры и отдыха расположенные на территории Кукобойского  сельского поселения   составляют 19 единиц, из них 1-дом культуры, 8- сельских клубов, и 10-библиотек,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</w:t>
      </w:r>
      <w:proofErr w:type="gramEnd"/>
      <w:r w:rsidRPr="0063167B">
        <w:rPr>
          <w:sz w:val="24"/>
          <w:szCs w:val="24"/>
        </w:rPr>
        <w:t xml:space="preserve"> Дню семьи, и другие мероприятия, также для молодежи проводятся дискотеки, в летние </w:t>
      </w:r>
      <w:r w:rsidRPr="0063167B">
        <w:rPr>
          <w:sz w:val="24"/>
          <w:szCs w:val="24"/>
        </w:rPr>
        <w:lastRenderedPageBreak/>
        <w:t xml:space="preserve">месяцы организовываются туристические походы, проводятся праздники дни села и деревень. Также имеется на территории Кукобойского сельского поселения ООО «Кукобойская старина» урочище «Бабы-Яги». В связи с пандемией в 2022году сократилось число туристов. За 8 месяцев 2022 года наше село посетило 98 групп, более 7220 туристов. Это туристы из Вологды, Череповца, Москвы, Рыбинска, Нижнего Новгорода, Ярославля и из других уголков России.  Открыта  чайная для принятия гостей из разных уголков страны приезжающих в урочище «Бабы-Яги». В целях поддержки развития массовой физической культуры и спорта для молодежи  построены 2  плоскостные спортивные площадки по областной программе с. Кукобой с. </w:t>
      </w:r>
      <w:proofErr w:type="gramStart"/>
      <w:r w:rsidRPr="0063167B">
        <w:rPr>
          <w:sz w:val="24"/>
          <w:szCs w:val="24"/>
        </w:rPr>
        <w:t>Семёновское</w:t>
      </w:r>
      <w:proofErr w:type="gramEnd"/>
      <w:r w:rsidRPr="0063167B">
        <w:rPr>
          <w:sz w:val="24"/>
          <w:szCs w:val="24"/>
        </w:rPr>
        <w:t xml:space="preserve">.  В 2022году ведется  строительство 1 спортивной площадки с варкаутом  </w:t>
      </w:r>
      <w:proofErr w:type="gramStart"/>
      <w:r w:rsidRPr="0063167B">
        <w:rPr>
          <w:sz w:val="24"/>
          <w:szCs w:val="24"/>
        </w:rPr>
        <w:t>в</w:t>
      </w:r>
      <w:proofErr w:type="gramEnd"/>
      <w:r w:rsidRPr="0063167B">
        <w:rPr>
          <w:sz w:val="24"/>
          <w:szCs w:val="24"/>
        </w:rPr>
        <w:t xml:space="preserve"> с. Всехсвятское. На территории поселения находятся  действующие: 1 Храм с. Кукобой 2 церкви с. Трофимовское с. Семёновское</w:t>
      </w:r>
      <w:proofErr w:type="gramStart"/>
      <w:r w:rsidRPr="0063167B">
        <w:rPr>
          <w:sz w:val="24"/>
          <w:szCs w:val="24"/>
        </w:rPr>
        <w:t>.</w:t>
      </w:r>
      <w:proofErr w:type="gramEnd"/>
      <w:r w:rsidRPr="0063167B">
        <w:rPr>
          <w:sz w:val="24"/>
          <w:szCs w:val="24"/>
        </w:rPr>
        <w:t xml:space="preserve"> </w:t>
      </w:r>
      <w:proofErr w:type="gramStart"/>
      <w:r w:rsidRPr="0063167B">
        <w:rPr>
          <w:sz w:val="24"/>
          <w:szCs w:val="24"/>
        </w:rPr>
        <w:t>и</w:t>
      </w:r>
      <w:proofErr w:type="gramEnd"/>
      <w:r w:rsidRPr="0063167B">
        <w:rPr>
          <w:sz w:val="24"/>
          <w:szCs w:val="24"/>
        </w:rPr>
        <w:t xml:space="preserve"> Архиерейское подворье в д. Пустынь.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В 2022 году  проводится большая работа по благоустройству территории поселения: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- произведен ремонт и содержание дорог в летний и зимний период;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- произведено спиливание старых, опасных деревьев;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-ремонт и содержание шахтных колодцев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- уличное освещение, обслуживание уличное освещения.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- организовано содержание мест захоронения, уборка мусора с мест общего пользования территории поселения, скашивание травы на территории поселения;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-благоустройство парка </w:t>
      </w:r>
      <w:proofErr w:type="gramStart"/>
      <w:r w:rsidRPr="0063167B">
        <w:rPr>
          <w:sz w:val="24"/>
          <w:szCs w:val="24"/>
        </w:rPr>
        <w:t>в</w:t>
      </w:r>
      <w:proofErr w:type="gramEnd"/>
      <w:r w:rsidRPr="0063167B">
        <w:rPr>
          <w:sz w:val="24"/>
          <w:szCs w:val="24"/>
        </w:rPr>
        <w:t xml:space="preserve"> </w:t>
      </w:r>
      <w:proofErr w:type="gramStart"/>
      <w:r w:rsidRPr="0063167B">
        <w:rPr>
          <w:sz w:val="24"/>
          <w:szCs w:val="24"/>
        </w:rPr>
        <w:t>с</w:t>
      </w:r>
      <w:proofErr w:type="gramEnd"/>
      <w:r w:rsidRPr="0063167B">
        <w:rPr>
          <w:sz w:val="24"/>
          <w:szCs w:val="24"/>
        </w:rPr>
        <w:t>. Кукобой, Произведено Устройство детской спортивной площади по программе «Решаем вместе». Устройство варкаута, Благоустройство дворовых территорий. Ремонт пешеходного моста через р. Ухтома, Благоустройство у памятника погибшим воинам, и другие работы.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В 2023-2025 годах будет продолжена работа по благоустройству территории поселения. Планом мероприятий предусмотрено.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На  территории Кукобойского сельского поселения расположены  две  средние  общеобразовательные  школы,    четыре детских сада,  в  школах  в 2022г предусмотрено  335 мест, в дошкольных  образовательных  учреждениях 75 мест. В то же время численность учащихся, посещающих общеобразовательные  учреждения, по состоянию на 2022 год составляет всего 133 человека, численность  детей, посещающих  учреждения  дошкольного  образования  40  человек. 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 На территории </w:t>
      </w:r>
      <w:proofErr w:type="gramStart"/>
      <w:r w:rsidRPr="0063167B">
        <w:rPr>
          <w:sz w:val="24"/>
          <w:szCs w:val="24"/>
        </w:rPr>
        <w:t>Первомайской</w:t>
      </w:r>
      <w:proofErr w:type="gramEnd"/>
      <w:r w:rsidRPr="0063167B">
        <w:rPr>
          <w:sz w:val="24"/>
          <w:szCs w:val="24"/>
        </w:rPr>
        <w:t xml:space="preserve"> СОШ и Семеновской СОШ имеются музеи. 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   На территории Кукобойского сельского поселения имеются 10 пунктов первичного медицинского обслуживания ФАПЫ, </w:t>
      </w:r>
      <w:proofErr w:type="gramStart"/>
      <w:r w:rsidRPr="0063167B">
        <w:rPr>
          <w:sz w:val="24"/>
          <w:szCs w:val="24"/>
        </w:rPr>
        <w:t>поликлиника</w:t>
      </w:r>
      <w:proofErr w:type="gramEnd"/>
      <w:r w:rsidRPr="0063167B">
        <w:rPr>
          <w:sz w:val="24"/>
          <w:szCs w:val="24"/>
        </w:rPr>
        <w:t xml:space="preserve"> с дневным стационаром  рассчитанная на 10 коек, поликлиника филиал Пречистенской ЦРБ. Центр временного проживания для пожилых людей на 20 мест. В поликлинике не хватает врачей узкой специфики это педиатра, гинеколога,  построен современный ФАП в с. Семеновское, выстроен дом для врача общей практики </w:t>
      </w:r>
      <w:proofErr w:type="gramStart"/>
      <w:r w:rsidRPr="0063167B">
        <w:rPr>
          <w:sz w:val="24"/>
          <w:szCs w:val="24"/>
        </w:rPr>
        <w:t>в</w:t>
      </w:r>
      <w:proofErr w:type="gramEnd"/>
      <w:r w:rsidRPr="0063167B">
        <w:rPr>
          <w:sz w:val="24"/>
          <w:szCs w:val="24"/>
        </w:rPr>
        <w:t xml:space="preserve"> с. Семеновское. На территории поселения работают общественные объединения, это попечительский совет, ДНД, женсовет, административная комиссия, социальная комиссия.</w:t>
      </w:r>
    </w:p>
    <w:p w:rsidR="0063167B" w:rsidRPr="0063167B" w:rsidRDefault="0063167B" w:rsidP="0063167B">
      <w:pPr>
        <w:ind w:firstLine="567"/>
        <w:rPr>
          <w:bCs/>
          <w:sz w:val="24"/>
          <w:szCs w:val="24"/>
        </w:rPr>
      </w:pPr>
      <w:r w:rsidRPr="0063167B">
        <w:rPr>
          <w:bCs/>
          <w:sz w:val="24"/>
          <w:szCs w:val="24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63167B" w:rsidRPr="0063167B" w:rsidRDefault="0063167B" w:rsidP="0063167B">
      <w:pPr>
        <w:rPr>
          <w:bCs/>
          <w:sz w:val="24"/>
          <w:szCs w:val="24"/>
        </w:rPr>
      </w:pPr>
      <w:r w:rsidRPr="0063167B">
        <w:rPr>
          <w:bCs/>
          <w:sz w:val="24"/>
          <w:szCs w:val="24"/>
        </w:rPr>
        <w:t xml:space="preserve">     В собственности поселения находятся объекты, имеющие особо </w:t>
      </w:r>
      <w:proofErr w:type="gramStart"/>
      <w:r w:rsidRPr="0063167B">
        <w:rPr>
          <w:bCs/>
          <w:sz w:val="24"/>
          <w:szCs w:val="24"/>
        </w:rPr>
        <w:t>важное значение</w:t>
      </w:r>
      <w:proofErr w:type="gramEnd"/>
      <w:r w:rsidRPr="0063167B">
        <w:rPr>
          <w:bCs/>
          <w:sz w:val="24"/>
          <w:szCs w:val="24"/>
        </w:rPr>
        <w:t>,  для жизнеобеспечения поселения, удовлетворения потребностей населения (жилищный фонд, парки, дороги, места захоронения).</w:t>
      </w:r>
    </w:p>
    <w:p w:rsidR="0063167B" w:rsidRPr="0063167B" w:rsidRDefault="0063167B" w:rsidP="0063167B">
      <w:pPr>
        <w:rPr>
          <w:bCs/>
          <w:sz w:val="24"/>
          <w:szCs w:val="24"/>
        </w:rPr>
      </w:pPr>
      <w:r w:rsidRPr="0063167B">
        <w:rPr>
          <w:bCs/>
          <w:sz w:val="24"/>
          <w:szCs w:val="24"/>
        </w:rPr>
        <w:t xml:space="preserve">     К объектам муниципальной собственности отнесены объекты, находящиеся в казне </w:t>
      </w:r>
      <w:r w:rsidRPr="0063167B">
        <w:rPr>
          <w:sz w:val="24"/>
          <w:szCs w:val="24"/>
        </w:rPr>
        <w:t>Кукобойского сельского поселения</w:t>
      </w:r>
      <w:r w:rsidRPr="0063167B">
        <w:rPr>
          <w:bCs/>
          <w:sz w:val="24"/>
          <w:szCs w:val="24"/>
        </w:rPr>
        <w:t>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bCs/>
          <w:sz w:val="24"/>
          <w:szCs w:val="24"/>
        </w:rPr>
        <w:t xml:space="preserve"> Одной из важнейших целей </w:t>
      </w:r>
      <w:r w:rsidRPr="0063167B">
        <w:rPr>
          <w:sz w:val="24"/>
          <w:szCs w:val="24"/>
        </w:rPr>
        <w:t xml:space="preserve">Кукобойского сельского поселения </w:t>
      </w:r>
      <w:r w:rsidRPr="0063167B">
        <w:rPr>
          <w:bCs/>
          <w:sz w:val="24"/>
          <w:szCs w:val="24"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lastRenderedPageBreak/>
        <w:t xml:space="preserve">     Жилищный фонд Кукобойского  сельского поселения включает  91,7 тыс.кв</w:t>
      </w:r>
      <w:proofErr w:type="gramStart"/>
      <w:r w:rsidRPr="0063167B">
        <w:rPr>
          <w:sz w:val="24"/>
          <w:szCs w:val="24"/>
        </w:rPr>
        <w:t>.м</w:t>
      </w:r>
      <w:proofErr w:type="gramEnd"/>
      <w:r w:rsidRPr="0063167B">
        <w:rPr>
          <w:sz w:val="24"/>
          <w:szCs w:val="24"/>
        </w:rPr>
        <w:t>етров, характеризует уровень благоустроенности территории поселения  в том числе жилищный фонд, находящийся в собственности граждан- 77,85 тыс.кв. метра. Муниципального имущества 3,08 тыс. кв.м. В собственности юридических лиц 10,75тыс. кв.м.</w:t>
      </w:r>
      <w:r>
        <w:rPr>
          <w:sz w:val="24"/>
          <w:szCs w:val="24"/>
        </w:rPr>
        <w:t xml:space="preserve"> </w:t>
      </w:r>
      <w:r w:rsidRPr="0063167B">
        <w:rPr>
          <w:sz w:val="24"/>
          <w:szCs w:val="24"/>
        </w:rPr>
        <w:t>В  2022 году  поселение по программе переселение из ветхого аварийного жилья  не участвовало. В 2023году планируется участие в программе по переселению из ветхого аварийного жилья. Площадь 138,5м</w:t>
      </w:r>
      <w:proofErr w:type="gramStart"/>
      <w:r w:rsidRPr="0063167B">
        <w:rPr>
          <w:sz w:val="24"/>
          <w:szCs w:val="24"/>
        </w:rPr>
        <w:t>2</w:t>
      </w:r>
      <w:proofErr w:type="gramEnd"/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  В соответствии с жилищным кодексом РФ  процесс приватизации еще не завершен. За счет приватизации жилья жилищный фонд,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>В Кукобойском сельском поселении 181 семья  получает жилищные субсидии,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bCs/>
          <w:sz w:val="24"/>
          <w:szCs w:val="24"/>
        </w:rPr>
        <w:t>Число граждан, пользующихся льготами по оплате жилья и коммунальных услуг</w:t>
      </w:r>
      <w:r w:rsidRPr="0063167B">
        <w:rPr>
          <w:sz w:val="24"/>
          <w:szCs w:val="24"/>
        </w:rPr>
        <w:t xml:space="preserve"> 696 чел.</w:t>
      </w:r>
    </w:p>
    <w:p w:rsidR="0063167B" w:rsidRPr="0063167B" w:rsidRDefault="0063167B" w:rsidP="0063167B">
      <w:pPr>
        <w:ind w:firstLine="0"/>
        <w:rPr>
          <w:sz w:val="24"/>
          <w:szCs w:val="24"/>
        </w:rPr>
      </w:pPr>
      <w:r w:rsidRPr="0063167B">
        <w:rPr>
          <w:sz w:val="24"/>
          <w:szCs w:val="24"/>
        </w:rPr>
        <w:t xml:space="preserve">         Индексы потребительских цен на товары и услуги населению взяты  из прогноза социально – экономического развития Ярославской области на 2023-2025 годы.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снижение курса рубля к доллару и евро, приведет к росту цен  на продовольствие.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 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значение  возрастает.     Приведенные параметры  величины прожиточного минимума взяты из прогноза социально-экономического развития Ярославской области на 2023 -2025 годы. 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доходов стабильно.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      Таким образом, подводя итоги по динамике значений всех показателей прогноза социально- экономического развития Кукобойского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3167B" w:rsidRPr="0063167B" w:rsidRDefault="0063167B" w:rsidP="0063167B">
      <w:pPr>
        <w:rPr>
          <w:sz w:val="24"/>
          <w:szCs w:val="24"/>
        </w:rPr>
      </w:pPr>
      <w:r w:rsidRPr="0063167B">
        <w:rPr>
          <w:sz w:val="24"/>
          <w:szCs w:val="24"/>
        </w:rPr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</w:t>
      </w:r>
    </w:p>
    <w:p w:rsidR="0063167B" w:rsidRPr="00BC5FE8" w:rsidRDefault="0063167B" w:rsidP="0063167B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0260D1"/>
    <w:multiLevelType w:val="hybridMultilevel"/>
    <w:tmpl w:val="894A541E"/>
    <w:lvl w:ilvl="0" w:tplc="BD18BC9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60E0"/>
    <w:rsid w:val="001856F8"/>
    <w:rsid w:val="00191364"/>
    <w:rsid w:val="00194628"/>
    <w:rsid w:val="001956B7"/>
    <w:rsid w:val="001A1BA7"/>
    <w:rsid w:val="001A4557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1D9B"/>
    <w:rsid w:val="00335521"/>
    <w:rsid w:val="003362A0"/>
    <w:rsid w:val="00337BD2"/>
    <w:rsid w:val="0034450C"/>
    <w:rsid w:val="003460B1"/>
    <w:rsid w:val="00356037"/>
    <w:rsid w:val="00356EEA"/>
    <w:rsid w:val="00365483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74A66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3167B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18F9"/>
    <w:rsid w:val="00674438"/>
    <w:rsid w:val="00690E19"/>
    <w:rsid w:val="00690ECA"/>
    <w:rsid w:val="006911AE"/>
    <w:rsid w:val="00692C47"/>
    <w:rsid w:val="00692D00"/>
    <w:rsid w:val="0069369C"/>
    <w:rsid w:val="006B4F77"/>
    <w:rsid w:val="006C0BD5"/>
    <w:rsid w:val="006D39ED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252FE"/>
    <w:rsid w:val="00731736"/>
    <w:rsid w:val="0073273A"/>
    <w:rsid w:val="00764D33"/>
    <w:rsid w:val="00770A80"/>
    <w:rsid w:val="00772DC5"/>
    <w:rsid w:val="007752A9"/>
    <w:rsid w:val="00791291"/>
    <w:rsid w:val="0079212B"/>
    <w:rsid w:val="007928F7"/>
    <w:rsid w:val="00796748"/>
    <w:rsid w:val="007A1778"/>
    <w:rsid w:val="007B3779"/>
    <w:rsid w:val="007C0ED5"/>
    <w:rsid w:val="007D01A6"/>
    <w:rsid w:val="007D48DB"/>
    <w:rsid w:val="007D4A93"/>
    <w:rsid w:val="007E610D"/>
    <w:rsid w:val="007F0D9A"/>
    <w:rsid w:val="007F7641"/>
    <w:rsid w:val="008056E1"/>
    <w:rsid w:val="00812F72"/>
    <w:rsid w:val="0081337D"/>
    <w:rsid w:val="008145CD"/>
    <w:rsid w:val="008149B8"/>
    <w:rsid w:val="008178D8"/>
    <w:rsid w:val="00820441"/>
    <w:rsid w:val="00820467"/>
    <w:rsid w:val="00821664"/>
    <w:rsid w:val="00837B88"/>
    <w:rsid w:val="00856E63"/>
    <w:rsid w:val="00870416"/>
    <w:rsid w:val="00870FC4"/>
    <w:rsid w:val="008730AF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8F7426"/>
    <w:rsid w:val="00900176"/>
    <w:rsid w:val="00906144"/>
    <w:rsid w:val="009122F1"/>
    <w:rsid w:val="009123B8"/>
    <w:rsid w:val="00917514"/>
    <w:rsid w:val="00924008"/>
    <w:rsid w:val="00926F27"/>
    <w:rsid w:val="00927058"/>
    <w:rsid w:val="0093019C"/>
    <w:rsid w:val="0094026B"/>
    <w:rsid w:val="00941808"/>
    <w:rsid w:val="009428DF"/>
    <w:rsid w:val="009450B6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9F7FAD"/>
    <w:rsid w:val="00A03803"/>
    <w:rsid w:val="00A03D9D"/>
    <w:rsid w:val="00A03DFC"/>
    <w:rsid w:val="00A26957"/>
    <w:rsid w:val="00A36041"/>
    <w:rsid w:val="00A37FF6"/>
    <w:rsid w:val="00A408C0"/>
    <w:rsid w:val="00A60698"/>
    <w:rsid w:val="00A7123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76B3"/>
    <w:rsid w:val="00B73CFF"/>
    <w:rsid w:val="00B74BCD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6EAC"/>
    <w:rsid w:val="00BD7FCC"/>
    <w:rsid w:val="00BE1BD6"/>
    <w:rsid w:val="00BF4094"/>
    <w:rsid w:val="00BF6A01"/>
    <w:rsid w:val="00C12797"/>
    <w:rsid w:val="00C165CF"/>
    <w:rsid w:val="00C22E8C"/>
    <w:rsid w:val="00C31641"/>
    <w:rsid w:val="00C3207A"/>
    <w:rsid w:val="00C36272"/>
    <w:rsid w:val="00C405E5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504DE"/>
    <w:rsid w:val="00D57E4F"/>
    <w:rsid w:val="00D614B7"/>
    <w:rsid w:val="00D660CE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66DF"/>
    <w:rsid w:val="00DB7C14"/>
    <w:rsid w:val="00DC2B38"/>
    <w:rsid w:val="00DC5D31"/>
    <w:rsid w:val="00DD2406"/>
    <w:rsid w:val="00DD5A64"/>
    <w:rsid w:val="00DE3AF4"/>
    <w:rsid w:val="00DE4788"/>
    <w:rsid w:val="00DF2A27"/>
    <w:rsid w:val="00DF38B9"/>
    <w:rsid w:val="00E00CAF"/>
    <w:rsid w:val="00E00E8B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1E85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3C6B"/>
    <w:rsid w:val="00F74FA9"/>
    <w:rsid w:val="00F8106E"/>
    <w:rsid w:val="00F913A4"/>
    <w:rsid w:val="00F9276C"/>
    <w:rsid w:val="00F93D45"/>
    <w:rsid w:val="00FA3B47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7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9450B6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9356-8DF6-4A65-B177-5106F3C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166</cp:revision>
  <cp:lastPrinted>2022-10-19T07:41:00Z</cp:lastPrinted>
  <dcterms:created xsi:type="dcterms:W3CDTF">2011-11-18T09:20:00Z</dcterms:created>
  <dcterms:modified xsi:type="dcterms:W3CDTF">2022-10-19T07:41:00Z</dcterms:modified>
</cp:coreProperties>
</file>