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C1" w:rsidRDefault="00A37BC1" w:rsidP="00E71B32">
      <w:pPr>
        <w:jc w:val="center"/>
        <w:rPr>
          <w:b/>
          <w:sz w:val="24"/>
          <w:szCs w:val="24"/>
        </w:rPr>
      </w:pPr>
    </w:p>
    <w:p w:rsidR="00E71B32" w:rsidRPr="00E71B32" w:rsidRDefault="00E71B32" w:rsidP="00E71B32">
      <w:pPr>
        <w:jc w:val="center"/>
        <w:rPr>
          <w:b/>
          <w:sz w:val="24"/>
          <w:szCs w:val="24"/>
        </w:rPr>
      </w:pPr>
      <w:r w:rsidRPr="00E71B32">
        <w:rPr>
          <w:b/>
          <w:sz w:val="24"/>
          <w:szCs w:val="24"/>
        </w:rPr>
        <w:t xml:space="preserve">МУНИЦИПАЛЬНЫЙ СОВЕТ КУКОБОЙСКОГО </w:t>
      </w:r>
      <w:proofErr w:type="gramStart"/>
      <w:r w:rsidRPr="00E71B32">
        <w:rPr>
          <w:b/>
          <w:sz w:val="24"/>
          <w:szCs w:val="24"/>
        </w:rPr>
        <w:t>СЕЛЬСКОГО</w:t>
      </w:r>
      <w:proofErr w:type="gramEnd"/>
    </w:p>
    <w:p w:rsidR="00E71B32" w:rsidRPr="00E71B32" w:rsidRDefault="00AE65E0" w:rsidP="00E71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 w:rsidR="00E71B32" w:rsidRPr="00E71B32">
        <w:rPr>
          <w:b/>
          <w:sz w:val="24"/>
          <w:szCs w:val="24"/>
        </w:rPr>
        <w:t>СЕЛЕНИЯ  ЯРОСЛАВСКОЙ ОБЛАСТИ</w:t>
      </w:r>
    </w:p>
    <w:p w:rsidR="00E71B32" w:rsidRPr="00E71B32" w:rsidRDefault="00E71B32" w:rsidP="00E71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третьего  созыва</w:t>
      </w:r>
    </w:p>
    <w:p w:rsidR="00E71B32" w:rsidRPr="00E71B32" w:rsidRDefault="00E71B32" w:rsidP="00E71B32">
      <w:pPr>
        <w:jc w:val="center"/>
        <w:rPr>
          <w:b/>
          <w:sz w:val="24"/>
          <w:szCs w:val="24"/>
        </w:rPr>
      </w:pPr>
    </w:p>
    <w:p w:rsidR="00E71B32" w:rsidRPr="00E71B32" w:rsidRDefault="00E71B32" w:rsidP="00E71B32">
      <w:pPr>
        <w:jc w:val="center"/>
        <w:rPr>
          <w:b/>
          <w:sz w:val="24"/>
          <w:szCs w:val="24"/>
        </w:rPr>
      </w:pPr>
      <w:r w:rsidRPr="00E71B32">
        <w:rPr>
          <w:b/>
          <w:sz w:val="24"/>
          <w:szCs w:val="24"/>
        </w:rPr>
        <w:t>РЕШЕНИЕ</w:t>
      </w:r>
    </w:p>
    <w:p w:rsidR="00E71B32" w:rsidRPr="00E71B32" w:rsidRDefault="00E71B32" w:rsidP="00E71B32">
      <w:pPr>
        <w:jc w:val="center"/>
        <w:rPr>
          <w:b/>
          <w:sz w:val="24"/>
          <w:szCs w:val="24"/>
        </w:rPr>
      </w:pPr>
    </w:p>
    <w:p w:rsidR="00E71B32" w:rsidRPr="00E71B32" w:rsidRDefault="00A37BC1" w:rsidP="00E71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29 апреля  </w:t>
      </w:r>
      <w:r w:rsidR="00E71B32" w:rsidRPr="00E71B32">
        <w:rPr>
          <w:b/>
          <w:sz w:val="24"/>
          <w:szCs w:val="24"/>
        </w:rPr>
        <w:t xml:space="preserve">2021                                                                                                       №  </w:t>
      </w:r>
      <w:r>
        <w:rPr>
          <w:b/>
          <w:sz w:val="24"/>
          <w:szCs w:val="24"/>
        </w:rPr>
        <w:t>52</w:t>
      </w:r>
    </w:p>
    <w:p w:rsidR="00865A82" w:rsidRPr="00E71B32" w:rsidRDefault="00E71B32" w:rsidP="00E71B32">
      <w:pPr>
        <w:jc w:val="center"/>
        <w:rPr>
          <w:b/>
          <w:sz w:val="28"/>
        </w:rPr>
      </w:pPr>
      <w:r w:rsidRPr="00E71B32">
        <w:rPr>
          <w:b/>
          <w:sz w:val="24"/>
          <w:szCs w:val="24"/>
        </w:rPr>
        <w:t>с. Кукобой</w:t>
      </w:r>
    </w:p>
    <w:p w:rsidR="00865A82" w:rsidRPr="00E71B32" w:rsidRDefault="00865A82" w:rsidP="00865A82">
      <w:pPr>
        <w:rPr>
          <w:b/>
          <w:sz w:val="28"/>
        </w:rPr>
      </w:pPr>
    </w:p>
    <w:p w:rsidR="00865A82" w:rsidRPr="00640F78" w:rsidRDefault="00865A82" w:rsidP="00865A82">
      <w:pPr>
        <w:rPr>
          <w:sz w:val="28"/>
        </w:rPr>
      </w:pPr>
    </w:p>
    <w:p w:rsidR="00865A82" w:rsidRPr="00A1062C" w:rsidRDefault="00865A82" w:rsidP="00865A82">
      <w:pPr>
        <w:rPr>
          <w:sz w:val="24"/>
          <w:szCs w:val="24"/>
        </w:rPr>
      </w:pPr>
      <w:r w:rsidRPr="00A1062C">
        <w:rPr>
          <w:sz w:val="24"/>
          <w:szCs w:val="24"/>
        </w:rPr>
        <w:t xml:space="preserve">Об  утверждении  Положения  </w:t>
      </w:r>
    </w:p>
    <w:p w:rsidR="00865A82" w:rsidRPr="00A1062C" w:rsidRDefault="00865A82" w:rsidP="00865A82">
      <w:pPr>
        <w:rPr>
          <w:sz w:val="24"/>
          <w:szCs w:val="24"/>
        </w:rPr>
      </w:pPr>
      <w:r w:rsidRPr="00A1062C">
        <w:rPr>
          <w:sz w:val="24"/>
          <w:szCs w:val="24"/>
        </w:rPr>
        <w:t>об  организации   похоронного  дела</w:t>
      </w:r>
    </w:p>
    <w:p w:rsidR="00640F78" w:rsidRPr="00A1062C" w:rsidRDefault="00640F78" w:rsidP="00865A82">
      <w:pPr>
        <w:rPr>
          <w:sz w:val="24"/>
          <w:szCs w:val="24"/>
        </w:rPr>
      </w:pPr>
      <w:r w:rsidRPr="00A1062C">
        <w:rPr>
          <w:sz w:val="24"/>
          <w:szCs w:val="24"/>
        </w:rPr>
        <w:t xml:space="preserve">и содержания  мест захоронения </w:t>
      </w:r>
      <w:proofErr w:type="gramStart"/>
      <w:r w:rsidRPr="00A1062C">
        <w:rPr>
          <w:sz w:val="24"/>
          <w:szCs w:val="24"/>
        </w:rPr>
        <w:t>на</w:t>
      </w:r>
      <w:proofErr w:type="gramEnd"/>
      <w:r w:rsidRPr="00A1062C">
        <w:rPr>
          <w:sz w:val="24"/>
          <w:szCs w:val="24"/>
        </w:rPr>
        <w:t xml:space="preserve"> </w:t>
      </w:r>
    </w:p>
    <w:p w:rsidR="0092217F" w:rsidRPr="00A1062C" w:rsidRDefault="00640F78" w:rsidP="00865A82">
      <w:pPr>
        <w:rPr>
          <w:sz w:val="24"/>
          <w:szCs w:val="24"/>
        </w:rPr>
      </w:pPr>
      <w:r w:rsidRPr="00A1062C">
        <w:rPr>
          <w:sz w:val="24"/>
          <w:szCs w:val="24"/>
        </w:rPr>
        <w:t xml:space="preserve">территории   </w:t>
      </w:r>
      <w:r w:rsidR="00E71B32">
        <w:rPr>
          <w:sz w:val="24"/>
          <w:szCs w:val="24"/>
        </w:rPr>
        <w:t>Кукобойского</w:t>
      </w:r>
      <w:r w:rsidRPr="00A1062C">
        <w:rPr>
          <w:sz w:val="24"/>
          <w:szCs w:val="24"/>
        </w:rPr>
        <w:t xml:space="preserve">  сельского  поселения</w:t>
      </w:r>
      <w:r w:rsidR="0092217F" w:rsidRPr="00A1062C">
        <w:rPr>
          <w:sz w:val="24"/>
          <w:szCs w:val="24"/>
        </w:rPr>
        <w:t xml:space="preserve"> </w:t>
      </w:r>
    </w:p>
    <w:p w:rsidR="00865A82" w:rsidRPr="00A1062C" w:rsidRDefault="0092217F" w:rsidP="00865A82">
      <w:pPr>
        <w:rPr>
          <w:sz w:val="24"/>
          <w:szCs w:val="24"/>
        </w:rPr>
      </w:pPr>
      <w:r w:rsidRPr="00A1062C">
        <w:rPr>
          <w:sz w:val="24"/>
          <w:szCs w:val="24"/>
        </w:rPr>
        <w:t>Ярославской  области</w:t>
      </w:r>
    </w:p>
    <w:p w:rsidR="00865A82" w:rsidRPr="00A1062C" w:rsidRDefault="00865A82" w:rsidP="00865A82">
      <w:pPr>
        <w:rPr>
          <w:b/>
          <w:sz w:val="24"/>
          <w:szCs w:val="24"/>
        </w:rPr>
      </w:pPr>
    </w:p>
    <w:p w:rsidR="00865A82" w:rsidRPr="00A1062C" w:rsidRDefault="00640F78" w:rsidP="00A1062C">
      <w:pPr>
        <w:jc w:val="both"/>
        <w:rPr>
          <w:b/>
          <w:sz w:val="24"/>
          <w:szCs w:val="24"/>
        </w:rPr>
      </w:pPr>
      <w:r w:rsidRPr="00640F78">
        <w:rPr>
          <w:spacing w:val="2"/>
          <w:sz w:val="24"/>
          <w:szCs w:val="24"/>
        </w:rPr>
        <w:t xml:space="preserve">       </w:t>
      </w:r>
      <w:proofErr w:type="gramStart"/>
      <w:r w:rsidRPr="00640F78">
        <w:rPr>
          <w:spacing w:val="2"/>
          <w:sz w:val="24"/>
          <w:szCs w:val="24"/>
        </w:rPr>
        <w:t xml:space="preserve">В соответствии с Федеральным законом от 06.10.2003 № 131-ФЗ «Об общих принципах местного самоуправления в Российской Федерации», Федеральным </w:t>
      </w:r>
      <w:hyperlink r:id="rId7" w:history="1">
        <w:r w:rsidRPr="00A1062C">
          <w:rPr>
            <w:rFonts w:cs="Arial"/>
            <w:spacing w:val="2"/>
            <w:sz w:val="24"/>
            <w:szCs w:val="24"/>
          </w:rPr>
          <w:t>законом</w:t>
        </w:r>
      </w:hyperlink>
      <w:r w:rsidRPr="00640F78">
        <w:rPr>
          <w:spacing w:val="2"/>
          <w:sz w:val="24"/>
          <w:szCs w:val="24"/>
        </w:rPr>
        <w:t xml:space="preserve"> от 12.01.1996 № 8-ФЗ «О погребении и похоронном деле»,  Санитарными </w:t>
      </w:r>
      <w:hyperlink r:id="rId8" w:history="1">
        <w:r w:rsidRPr="00A1062C">
          <w:rPr>
            <w:rFonts w:cs="Arial"/>
            <w:spacing w:val="2"/>
            <w:sz w:val="24"/>
            <w:szCs w:val="24"/>
          </w:rPr>
          <w:t>правилами</w:t>
        </w:r>
      </w:hyperlink>
      <w:r w:rsidRPr="00640F78">
        <w:rPr>
          <w:spacing w:val="2"/>
          <w:sz w:val="24"/>
          <w:szCs w:val="24"/>
        </w:rPr>
        <w:t xml:space="preserve"> и нормами «Гигиенические требования к размещению, устройству и содержанию кладбищ, зданий и сооружений похоронного назначения СанПиН 2.1.2882-11», утвержденными Главным государственным санитарным врачом Российской Федерации 28.06.2011</w:t>
      </w:r>
      <w:r w:rsidRPr="00640F78">
        <w:rPr>
          <w:spacing w:val="2"/>
          <w:sz w:val="24"/>
          <w:szCs w:val="24"/>
          <w:shd w:val="clear" w:color="auto" w:fill="FFFFFF"/>
        </w:rPr>
        <w:t xml:space="preserve">, руководствуясь Уставом </w:t>
      </w:r>
      <w:r w:rsidR="00E71B32">
        <w:rPr>
          <w:sz w:val="24"/>
          <w:szCs w:val="24"/>
        </w:rPr>
        <w:t>Кукобойского</w:t>
      </w:r>
      <w:r w:rsidR="00E71B32" w:rsidRPr="00640F78">
        <w:rPr>
          <w:spacing w:val="2"/>
          <w:sz w:val="24"/>
          <w:szCs w:val="24"/>
          <w:shd w:val="clear" w:color="auto" w:fill="FFFFFF"/>
        </w:rPr>
        <w:t xml:space="preserve"> </w:t>
      </w:r>
      <w:r w:rsidRPr="00640F78">
        <w:rPr>
          <w:spacing w:val="2"/>
          <w:sz w:val="24"/>
          <w:szCs w:val="24"/>
          <w:shd w:val="clear" w:color="auto" w:fill="FFFFFF"/>
        </w:rPr>
        <w:t>сельского поселения Ярославской</w:t>
      </w:r>
      <w:proofErr w:type="gramEnd"/>
      <w:r w:rsidRPr="00640F78">
        <w:rPr>
          <w:spacing w:val="2"/>
          <w:sz w:val="24"/>
          <w:szCs w:val="24"/>
          <w:shd w:val="clear" w:color="auto" w:fill="FFFFFF"/>
        </w:rPr>
        <w:t xml:space="preserve"> области, </w:t>
      </w:r>
      <w:r w:rsidRPr="00640F78">
        <w:rPr>
          <w:spacing w:val="2"/>
          <w:sz w:val="24"/>
          <w:szCs w:val="24"/>
        </w:rPr>
        <w:t xml:space="preserve"> </w:t>
      </w:r>
      <w:r w:rsidR="00A1062C" w:rsidRPr="00A1062C">
        <w:rPr>
          <w:spacing w:val="2"/>
          <w:sz w:val="24"/>
          <w:szCs w:val="24"/>
        </w:rPr>
        <w:t xml:space="preserve">Муниципальный Совет </w:t>
      </w:r>
      <w:r w:rsidR="00E71B32">
        <w:rPr>
          <w:sz w:val="24"/>
          <w:szCs w:val="24"/>
        </w:rPr>
        <w:t>Кукобойского</w:t>
      </w:r>
      <w:r w:rsidR="00A1062C" w:rsidRPr="00A1062C">
        <w:rPr>
          <w:spacing w:val="2"/>
          <w:sz w:val="24"/>
          <w:szCs w:val="24"/>
        </w:rPr>
        <w:t xml:space="preserve"> сельского поселения Ярославской области </w:t>
      </w:r>
    </w:p>
    <w:p w:rsidR="00865A82" w:rsidRPr="00A1062C" w:rsidRDefault="00865A82" w:rsidP="00753B69">
      <w:pPr>
        <w:rPr>
          <w:b/>
          <w:sz w:val="24"/>
          <w:szCs w:val="24"/>
        </w:rPr>
      </w:pPr>
      <w:r w:rsidRPr="00A1062C">
        <w:rPr>
          <w:b/>
          <w:sz w:val="24"/>
          <w:szCs w:val="24"/>
        </w:rPr>
        <w:t xml:space="preserve">   РЕШИЛ</w:t>
      </w:r>
      <w:proofErr w:type="gramStart"/>
      <w:r w:rsidRPr="00A1062C">
        <w:rPr>
          <w:b/>
          <w:sz w:val="24"/>
          <w:szCs w:val="24"/>
        </w:rPr>
        <w:t xml:space="preserve"> :</w:t>
      </w:r>
      <w:proofErr w:type="gramEnd"/>
    </w:p>
    <w:p w:rsidR="00B30792" w:rsidRPr="00A1062C" w:rsidRDefault="00B30792" w:rsidP="00B30792">
      <w:pPr>
        <w:jc w:val="center"/>
        <w:rPr>
          <w:sz w:val="24"/>
          <w:szCs w:val="24"/>
        </w:rPr>
      </w:pPr>
    </w:p>
    <w:p w:rsidR="00640F78" w:rsidRPr="00A1062C" w:rsidRDefault="00865A82" w:rsidP="00B30792">
      <w:pPr>
        <w:numPr>
          <w:ilvl w:val="0"/>
          <w:numId w:val="5"/>
        </w:numPr>
        <w:ind w:left="426" w:firstLine="0"/>
        <w:jc w:val="both"/>
        <w:rPr>
          <w:sz w:val="24"/>
          <w:szCs w:val="24"/>
        </w:rPr>
      </w:pPr>
      <w:r w:rsidRPr="00A1062C">
        <w:rPr>
          <w:sz w:val="24"/>
          <w:szCs w:val="24"/>
        </w:rPr>
        <w:t>Утвердить</w:t>
      </w:r>
      <w:r w:rsidR="00640F78" w:rsidRPr="00A1062C">
        <w:rPr>
          <w:sz w:val="24"/>
          <w:szCs w:val="24"/>
        </w:rPr>
        <w:t>:</w:t>
      </w:r>
    </w:p>
    <w:p w:rsidR="00865A82" w:rsidRPr="00A1062C" w:rsidRDefault="00640F78" w:rsidP="00E71B32">
      <w:pPr>
        <w:ind w:firstLine="426"/>
        <w:jc w:val="both"/>
        <w:rPr>
          <w:sz w:val="24"/>
          <w:szCs w:val="24"/>
        </w:rPr>
      </w:pPr>
      <w:r w:rsidRPr="00A1062C">
        <w:rPr>
          <w:sz w:val="24"/>
          <w:szCs w:val="24"/>
        </w:rPr>
        <w:t>1.1.</w:t>
      </w:r>
      <w:r w:rsidR="00865A82" w:rsidRPr="00A1062C">
        <w:rPr>
          <w:sz w:val="24"/>
          <w:szCs w:val="24"/>
        </w:rPr>
        <w:t xml:space="preserve">  Положение  об  организации  п</w:t>
      </w:r>
      <w:r w:rsidRPr="00A1062C">
        <w:rPr>
          <w:sz w:val="24"/>
          <w:szCs w:val="24"/>
        </w:rPr>
        <w:t xml:space="preserve">охоронного  дела  и содержания мест захоронения на территории  </w:t>
      </w:r>
      <w:r w:rsidR="00E71B32">
        <w:rPr>
          <w:sz w:val="24"/>
          <w:szCs w:val="24"/>
        </w:rPr>
        <w:t>Кукобойского</w:t>
      </w:r>
      <w:r w:rsidRPr="00A1062C">
        <w:rPr>
          <w:sz w:val="24"/>
          <w:szCs w:val="24"/>
        </w:rPr>
        <w:t xml:space="preserve">  сельского   поселения</w:t>
      </w:r>
      <w:r w:rsidR="0092217F" w:rsidRPr="00A1062C">
        <w:rPr>
          <w:sz w:val="24"/>
          <w:szCs w:val="24"/>
        </w:rPr>
        <w:t xml:space="preserve"> Ярославской  области</w:t>
      </w:r>
      <w:r w:rsidR="00865A82" w:rsidRPr="00A1062C">
        <w:rPr>
          <w:sz w:val="24"/>
          <w:szCs w:val="24"/>
        </w:rPr>
        <w:t xml:space="preserve"> (</w:t>
      </w:r>
      <w:r w:rsidRPr="00A1062C">
        <w:rPr>
          <w:sz w:val="24"/>
          <w:szCs w:val="24"/>
        </w:rPr>
        <w:t>Приложение № 1</w:t>
      </w:r>
      <w:r w:rsidR="00865A82" w:rsidRPr="00A1062C">
        <w:rPr>
          <w:sz w:val="24"/>
          <w:szCs w:val="24"/>
        </w:rPr>
        <w:t>).</w:t>
      </w:r>
    </w:p>
    <w:p w:rsidR="00640F78" w:rsidRPr="00640F78" w:rsidRDefault="00640F78" w:rsidP="00E71B32">
      <w:pPr>
        <w:ind w:firstLine="426"/>
        <w:jc w:val="both"/>
        <w:rPr>
          <w:sz w:val="24"/>
          <w:szCs w:val="24"/>
        </w:rPr>
      </w:pPr>
      <w:r w:rsidRPr="00A1062C">
        <w:rPr>
          <w:sz w:val="24"/>
          <w:szCs w:val="24"/>
        </w:rPr>
        <w:t xml:space="preserve">1.2. </w:t>
      </w:r>
      <w:r w:rsidRPr="00640F78">
        <w:rPr>
          <w:sz w:val="24"/>
          <w:szCs w:val="24"/>
        </w:rPr>
        <w:t xml:space="preserve"> Форму Книги учёта захоронений (захоронений урн с прахом) </w:t>
      </w:r>
      <w:r w:rsidR="00E71B32">
        <w:rPr>
          <w:sz w:val="24"/>
          <w:szCs w:val="24"/>
        </w:rPr>
        <w:t xml:space="preserve"> </w:t>
      </w:r>
      <w:r w:rsidRPr="00640F78">
        <w:rPr>
          <w:sz w:val="24"/>
          <w:szCs w:val="24"/>
        </w:rPr>
        <w:t>(Приложение № 2).</w:t>
      </w:r>
    </w:p>
    <w:p w:rsidR="00640F78" w:rsidRPr="00A1062C" w:rsidRDefault="00640F78" w:rsidP="00E71B32">
      <w:pPr>
        <w:ind w:firstLine="426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1.3. Порядок ведения Книги учёта захоронений (захоронений урн с прахом) (Приложение № 3).</w:t>
      </w:r>
    </w:p>
    <w:p w:rsidR="00B30792" w:rsidRPr="00E71B32" w:rsidRDefault="0092217F" w:rsidP="00E71B32">
      <w:pPr>
        <w:numPr>
          <w:ilvl w:val="0"/>
          <w:numId w:val="5"/>
        </w:numPr>
        <w:ind w:left="0" w:firstLine="426"/>
        <w:jc w:val="both"/>
        <w:rPr>
          <w:sz w:val="24"/>
          <w:szCs w:val="24"/>
        </w:rPr>
      </w:pPr>
      <w:proofErr w:type="gramStart"/>
      <w:r w:rsidRPr="00E71B32">
        <w:rPr>
          <w:sz w:val="24"/>
          <w:szCs w:val="24"/>
        </w:rPr>
        <w:t>Отменить Решение Мун</w:t>
      </w:r>
      <w:r w:rsidR="00AF0349" w:rsidRPr="00E71B32">
        <w:rPr>
          <w:sz w:val="24"/>
          <w:szCs w:val="24"/>
        </w:rPr>
        <w:t xml:space="preserve">иципального  Совета </w:t>
      </w:r>
      <w:r w:rsidR="00E71B32" w:rsidRPr="00E71B32">
        <w:rPr>
          <w:sz w:val="24"/>
          <w:szCs w:val="24"/>
        </w:rPr>
        <w:t xml:space="preserve">Кукобойского </w:t>
      </w:r>
      <w:r w:rsidR="00AF0349" w:rsidRPr="00E71B32">
        <w:rPr>
          <w:sz w:val="24"/>
          <w:szCs w:val="24"/>
        </w:rPr>
        <w:t xml:space="preserve">о </w:t>
      </w:r>
      <w:r w:rsidRPr="00E71B32">
        <w:rPr>
          <w:sz w:val="24"/>
          <w:szCs w:val="24"/>
        </w:rPr>
        <w:t xml:space="preserve">  сельского </w:t>
      </w:r>
      <w:r w:rsidR="007524FF" w:rsidRPr="00E71B32">
        <w:rPr>
          <w:sz w:val="24"/>
          <w:szCs w:val="24"/>
        </w:rPr>
        <w:t>поселения</w:t>
      </w:r>
      <w:r w:rsidRPr="00E71B32">
        <w:rPr>
          <w:sz w:val="24"/>
          <w:szCs w:val="24"/>
        </w:rPr>
        <w:t xml:space="preserve"> о</w:t>
      </w:r>
      <w:r w:rsidR="00640F78" w:rsidRPr="00E71B32">
        <w:rPr>
          <w:sz w:val="24"/>
          <w:szCs w:val="24"/>
        </w:rPr>
        <w:t xml:space="preserve">т </w:t>
      </w:r>
      <w:r w:rsidR="00E71B32" w:rsidRPr="00E71B32">
        <w:rPr>
          <w:sz w:val="24"/>
          <w:szCs w:val="24"/>
        </w:rPr>
        <w:t xml:space="preserve">03.07.2013 </w:t>
      </w:r>
      <w:r w:rsidR="008E5C92" w:rsidRPr="00E71B32">
        <w:rPr>
          <w:sz w:val="24"/>
          <w:szCs w:val="24"/>
        </w:rPr>
        <w:t xml:space="preserve">г.  № </w:t>
      </w:r>
      <w:r w:rsidR="00E71B32" w:rsidRPr="00E71B32">
        <w:rPr>
          <w:sz w:val="24"/>
          <w:szCs w:val="24"/>
        </w:rPr>
        <w:t>111</w:t>
      </w:r>
      <w:r w:rsidR="007524FF" w:rsidRPr="00E71B32">
        <w:rPr>
          <w:sz w:val="24"/>
          <w:szCs w:val="24"/>
        </w:rPr>
        <w:t xml:space="preserve"> «</w:t>
      </w:r>
      <w:r w:rsidR="00E71B32" w:rsidRPr="00E71B32">
        <w:rPr>
          <w:sz w:val="24"/>
          <w:szCs w:val="24"/>
        </w:rPr>
        <w:t xml:space="preserve">Об  утверждении  Положения   об  организации   похоронного  дела в  Кукобойском  сельском  поселении </w:t>
      </w:r>
      <w:r w:rsidR="00E71B32">
        <w:rPr>
          <w:sz w:val="24"/>
          <w:szCs w:val="24"/>
        </w:rPr>
        <w:t xml:space="preserve"> </w:t>
      </w:r>
      <w:r w:rsidR="00E71B32" w:rsidRPr="00E71B32">
        <w:rPr>
          <w:sz w:val="24"/>
          <w:szCs w:val="24"/>
        </w:rPr>
        <w:t>Ярославской  области,  правилах  работы  и  порядке    содержания общественных  кладбищ</w:t>
      </w:r>
      <w:r w:rsidR="00775371" w:rsidRPr="00E71B32">
        <w:rPr>
          <w:sz w:val="24"/>
          <w:szCs w:val="24"/>
        </w:rPr>
        <w:t>».</w:t>
      </w:r>
      <w:proofErr w:type="gramEnd"/>
    </w:p>
    <w:p w:rsidR="00865A82" w:rsidRPr="00F43AF6" w:rsidRDefault="00F43AF6" w:rsidP="00E71B3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524FF" w:rsidRPr="00F43AF6">
        <w:rPr>
          <w:sz w:val="24"/>
          <w:szCs w:val="24"/>
        </w:rPr>
        <w:t>Решение обнародовать  на информационных  стен</w:t>
      </w:r>
      <w:r w:rsidR="00AF0349" w:rsidRPr="00F43AF6">
        <w:rPr>
          <w:sz w:val="24"/>
          <w:szCs w:val="24"/>
        </w:rPr>
        <w:t xml:space="preserve">дах  </w:t>
      </w:r>
      <w:r w:rsidR="00E71B32" w:rsidRPr="00E71B32">
        <w:rPr>
          <w:sz w:val="24"/>
          <w:szCs w:val="24"/>
        </w:rPr>
        <w:t xml:space="preserve">в с. Кукобой, д. Малино,  д. Вараково, с. Семёновское, с. Всехсвятское, </w:t>
      </w:r>
      <w:proofErr w:type="spellStart"/>
      <w:r w:rsidR="00E71B32" w:rsidRPr="00E71B32">
        <w:rPr>
          <w:sz w:val="24"/>
          <w:szCs w:val="24"/>
        </w:rPr>
        <w:t>д</w:t>
      </w:r>
      <w:proofErr w:type="gramStart"/>
      <w:r w:rsidR="00E71B32" w:rsidRPr="00E71B32">
        <w:rPr>
          <w:sz w:val="24"/>
          <w:szCs w:val="24"/>
        </w:rPr>
        <w:t>.К</w:t>
      </w:r>
      <w:proofErr w:type="gramEnd"/>
      <w:r w:rsidR="00E71B32" w:rsidRPr="00E71B32">
        <w:rPr>
          <w:sz w:val="24"/>
          <w:szCs w:val="24"/>
        </w:rPr>
        <w:t>остромка</w:t>
      </w:r>
      <w:proofErr w:type="spellEnd"/>
      <w:r w:rsidR="00E71B32" w:rsidRPr="00E71B32">
        <w:rPr>
          <w:sz w:val="24"/>
          <w:szCs w:val="24"/>
        </w:rPr>
        <w:t xml:space="preserve">, д. </w:t>
      </w:r>
      <w:proofErr w:type="spellStart"/>
      <w:r w:rsidR="00E71B32" w:rsidRPr="00E71B32">
        <w:rPr>
          <w:sz w:val="24"/>
          <w:szCs w:val="24"/>
        </w:rPr>
        <w:t>Оносово</w:t>
      </w:r>
      <w:proofErr w:type="spellEnd"/>
      <w:r w:rsidR="00E71B32" w:rsidRPr="00E71B32">
        <w:rPr>
          <w:sz w:val="24"/>
          <w:szCs w:val="24"/>
        </w:rPr>
        <w:t xml:space="preserve">, с. </w:t>
      </w:r>
      <w:proofErr w:type="spellStart"/>
      <w:r w:rsidR="00E71B32" w:rsidRPr="00E71B32">
        <w:rPr>
          <w:sz w:val="24"/>
          <w:szCs w:val="24"/>
        </w:rPr>
        <w:t>Николо</w:t>
      </w:r>
      <w:proofErr w:type="spellEnd"/>
      <w:r w:rsidR="00E71B32" w:rsidRPr="00E71B32">
        <w:rPr>
          <w:sz w:val="24"/>
          <w:szCs w:val="24"/>
        </w:rPr>
        <w:t xml:space="preserve">-Ухтома, д. Менчаково, д. </w:t>
      </w:r>
      <w:proofErr w:type="spellStart"/>
      <w:r w:rsidR="00E71B32" w:rsidRPr="00E71B32">
        <w:rPr>
          <w:sz w:val="24"/>
          <w:szCs w:val="24"/>
        </w:rPr>
        <w:t>Паршино</w:t>
      </w:r>
      <w:proofErr w:type="spellEnd"/>
      <w:r w:rsidR="00E71B32" w:rsidRPr="00E71B32">
        <w:rPr>
          <w:sz w:val="24"/>
          <w:szCs w:val="24"/>
        </w:rPr>
        <w:t xml:space="preserve">, </w:t>
      </w:r>
      <w:proofErr w:type="spellStart"/>
      <w:r w:rsidR="00E71B32" w:rsidRPr="00E71B32">
        <w:rPr>
          <w:sz w:val="24"/>
          <w:szCs w:val="24"/>
        </w:rPr>
        <w:t>д.Ивандино</w:t>
      </w:r>
      <w:proofErr w:type="spellEnd"/>
      <w:r w:rsidR="00E71B32" w:rsidRPr="00E71B32">
        <w:rPr>
          <w:sz w:val="24"/>
          <w:szCs w:val="24"/>
        </w:rPr>
        <w:t xml:space="preserve">, д. </w:t>
      </w:r>
      <w:proofErr w:type="spellStart"/>
      <w:r w:rsidR="00E71B32" w:rsidRPr="00E71B32">
        <w:rPr>
          <w:sz w:val="24"/>
          <w:szCs w:val="24"/>
        </w:rPr>
        <w:t>Кубье</w:t>
      </w:r>
      <w:proofErr w:type="spellEnd"/>
      <w:r w:rsidR="00E71B32" w:rsidRPr="00E71B32">
        <w:rPr>
          <w:sz w:val="24"/>
          <w:szCs w:val="24"/>
        </w:rPr>
        <w:t>,  разместить на официальном  сайте Кукобойского сельского поселения (</w:t>
      </w:r>
      <w:hyperlink r:id="rId9" w:history="1">
        <w:r w:rsidR="00E71B32" w:rsidRPr="00C85337">
          <w:rPr>
            <w:rStyle w:val="aa"/>
            <w:sz w:val="24"/>
            <w:szCs w:val="24"/>
          </w:rPr>
          <w:t>http://kukobadm.ru</w:t>
        </w:r>
      </w:hyperlink>
      <w:r w:rsidR="00E71B32">
        <w:rPr>
          <w:sz w:val="24"/>
          <w:szCs w:val="24"/>
        </w:rPr>
        <w:t xml:space="preserve"> </w:t>
      </w:r>
      <w:r w:rsidR="00E71B32" w:rsidRPr="00E71B32">
        <w:rPr>
          <w:sz w:val="24"/>
          <w:szCs w:val="24"/>
        </w:rPr>
        <w:t>).</w:t>
      </w:r>
    </w:p>
    <w:p w:rsidR="00F43AF6" w:rsidRPr="00A1062C" w:rsidRDefault="00F43AF6" w:rsidP="00E71B32">
      <w:pPr>
        <w:pStyle w:val="a7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4.Решение вступает в силу с момента обнародования.</w:t>
      </w:r>
    </w:p>
    <w:p w:rsidR="00753B69" w:rsidRDefault="00753B69" w:rsidP="00753B69">
      <w:pPr>
        <w:pStyle w:val="a7"/>
        <w:ind w:left="426"/>
        <w:jc w:val="both"/>
        <w:rPr>
          <w:sz w:val="24"/>
          <w:szCs w:val="24"/>
        </w:rPr>
      </w:pPr>
    </w:p>
    <w:p w:rsidR="00E71B32" w:rsidRPr="00A1062C" w:rsidRDefault="00E71B32" w:rsidP="00753B69">
      <w:pPr>
        <w:pStyle w:val="a7"/>
        <w:ind w:left="426"/>
        <w:jc w:val="both"/>
        <w:rPr>
          <w:sz w:val="24"/>
          <w:szCs w:val="24"/>
        </w:rPr>
      </w:pPr>
    </w:p>
    <w:p w:rsidR="00E71B32" w:rsidRPr="00E71B32" w:rsidRDefault="00E71B32" w:rsidP="00E71B32">
      <w:pPr>
        <w:rPr>
          <w:b/>
          <w:sz w:val="24"/>
          <w:szCs w:val="24"/>
        </w:rPr>
      </w:pPr>
      <w:r w:rsidRPr="00E71B32">
        <w:rPr>
          <w:b/>
          <w:sz w:val="24"/>
          <w:szCs w:val="24"/>
        </w:rPr>
        <w:t>Глава  Кукобойского</w:t>
      </w:r>
    </w:p>
    <w:p w:rsidR="00E71B32" w:rsidRPr="00E71B32" w:rsidRDefault="00E71B32" w:rsidP="00E71B32">
      <w:pPr>
        <w:rPr>
          <w:b/>
          <w:sz w:val="24"/>
          <w:szCs w:val="24"/>
        </w:rPr>
      </w:pPr>
      <w:r w:rsidRPr="00E71B32">
        <w:rPr>
          <w:b/>
          <w:sz w:val="24"/>
          <w:szCs w:val="24"/>
        </w:rPr>
        <w:t xml:space="preserve">сельского  поселения                   </w:t>
      </w:r>
      <w:r>
        <w:rPr>
          <w:b/>
          <w:sz w:val="24"/>
          <w:szCs w:val="24"/>
        </w:rPr>
        <w:t xml:space="preserve">   </w:t>
      </w:r>
      <w:r w:rsidRPr="00E71B32">
        <w:rPr>
          <w:b/>
          <w:sz w:val="24"/>
          <w:szCs w:val="24"/>
        </w:rPr>
        <w:t xml:space="preserve">                            Е.Ю.Чистобородова </w:t>
      </w:r>
    </w:p>
    <w:p w:rsidR="00AF0349" w:rsidRDefault="00AF0349" w:rsidP="00865A82">
      <w:pPr>
        <w:jc w:val="right"/>
      </w:pPr>
    </w:p>
    <w:p w:rsidR="00AF0349" w:rsidRDefault="00AF0349" w:rsidP="00865A82">
      <w:pPr>
        <w:jc w:val="right"/>
      </w:pPr>
    </w:p>
    <w:p w:rsidR="00AF0349" w:rsidRDefault="00AF0349" w:rsidP="00865A82">
      <w:pPr>
        <w:jc w:val="right"/>
      </w:pPr>
    </w:p>
    <w:p w:rsidR="00640F78" w:rsidRPr="00640F78" w:rsidRDefault="00640F78" w:rsidP="00A1062C">
      <w:pPr>
        <w:rPr>
          <w:sz w:val="28"/>
          <w:szCs w:val="28"/>
        </w:rPr>
      </w:pPr>
    </w:p>
    <w:p w:rsidR="00640F78" w:rsidRPr="00640F78" w:rsidRDefault="00640F78" w:rsidP="00640F78">
      <w:pPr>
        <w:ind w:right="-1"/>
        <w:rPr>
          <w:b/>
          <w:sz w:val="28"/>
          <w:szCs w:val="28"/>
        </w:rPr>
      </w:pPr>
      <w:r w:rsidRPr="00640F78">
        <w:rPr>
          <w:b/>
          <w:sz w:val="28"/>
          <w:szCs w:val="28"/>
        </w:rPr>
        <w:t xml:space="preserve">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811"/>
      </w:tblGrid>
      <w:tr w:rsidR="00640F78" w:rsidRPr="00640F78" w:rsidTr="008A76A1">
        <w:tc>
          <w:tcPr>
            <w:tcW w:w="5068" w:type="dxa"/>
          </w:tcPr>
          <w:p w:rsidR="00640F78" w:rsidRPr="00640F78" w:rsidRDefault="00640F78" w:rsidP="00640F7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640F78" w:rsidRPr="00640F78" w:rsidRDefault="00640F78" w:rsidP="00A37BC1">
            <w:pPr>
              <w:rPr>
                <w:b/>
                <w:sz w:val="24"/>
                <w:szCs w:val="24"/>
              </w:rPr>
            </w:pPr>
            <w:r w:rsidRPr="00640F78">
              <w:rPr>
                <w:sz w:val="24"/>
                <w:szCs w:val="24"/>
              </w:rPr>
              <w:t xml:space="preserve">Приложение  № 1  к </w:t>
            </w:r>
            <w:r w:rsidR="00A1062C" w:rsidRPr="00C22877">
              <w:rPr>
                <w:sz w:val="24"/>
                <w:szCs w:val="24"/>
              </w:rPr>
              <w:t xml:space="preserve">решению Муниципального Совета </w:t>
            </w:r>
            <w:r w:rsidR="00E71B32">
              <w:rPr>
                <w:sz w:val="24"/>
                <w:szCs w:val="24"/>
              </w:rPr>
              <w:t>Кукобойского</w:t>
            </w:r>
            <w:r w:rsidRPr="00640F78">
              <w:rPr>
                <w:sz w:val="24"/>
                <w:szCs w:val="24"/>
              </w:rPr>
              <w:t xml:space="preserve"> сельского поселения  Ярославской области </w:t>
            </w:r>
            <w:r w:rsidR="00A1062C" w:rsidRPr="00C22877">
              <w:rPr>
                <w:sz w:val="24"/>
                <w:szCs w:val="24"/>
              </w:rPr>
              <w:t xml:space="preserve"> от </w:t>
            </w:r>
            <w:r w:rsidR="00A37BC1">
              <w:rPr>
                <w:sz w:val="24"/>
                <w:szCs w:val="24"/>
              </w:rPr>
              <w:t xml:space="preserve">29.04.2021 </w:t>
            </w:r>
            <w:r w:rsidR="00A1062C" w:rsidRPr="00C22877">
              <w:rPr>
                <w:sz w:val="24"/>
                <w:szCs w:val="24"/>
              </w:rPr>
              <w:t xml:space="preserve"> № </w:t>
            </w:r>
            <w:r w:rsidR="00A37BC1">
              <w:rPr>
                <w:sz w:val="24"/>
                <w:szCs w:val="24"/>
              </w:rPr>
              <w:t>52</w:t>
            </w:r>
          </w:p>
        </w:tc>
      </w:tr>
    </w:tbl>
    <w:p w:rsidR="00640F78" w:rsidRPr="00640F78" w:rsidRDefault="00640F78" w:rsidP="00640F78">
      <w:pPr>
        <w:ind w:right="-1"/>
        <w:jc w:val="center"/>
        <w:rPr>
          <w:b/>
          <w:sz w:val="24"/>
          <w:szCs w:val="24"/>
        </w:rPr>
      </w:pPr>
      <w:r w:rsidRPr="00640F78">
        <w:rPr>
          <w:b/>
          <w:sz w:val="24"/>
          <w:szCs w:val="24"/>
        </w:rPr>
        <w:t xml:space="preserve">                                </w:t>
      </w:r>
    </w:p>
    <w:p w:rsidR="00640F78" w:rsidRPr="00640F78" w:rsidRDefault="00640F78" w:rsidP="00640F78">
      <w:pPr>
        <w:jc w:val="center"/>
        <w:rPr>
          <w:b/>
          <w:sz w:val="24"/>
          <w:szCs w:val="24"/>
        </w:rPr>
      </w:pPr>
      <w:r w:rsidRPr="00640F78">
        <w:rPr>
          <w:b/>
          <w:sz w:val="24"/>
          <w:szCs w:val="24"/>
        </w:rPr>
        <w:t>ПОЛОЖЕНИЕ</w:t>
      </w:r>
    </w:p>
    <w:p w:rsidR="00640F78" w:rsidRPr="00640F78" w:rsidRDefault="00640F78" w:rsidP="00640F78">
      <w:pPr>
        <w:jc w:val="center"/>
        <w:rPr>
          <w:b/>
          <w:sz w:val="24"/>
          <w:szCs w:val="24"/>
        </w:rPr>
      </w:pPr>
      <w:r w:rsidRPr="00640F78">
        <w:rPr>
          <w:b/>
          <w:sz w:val="24"/>
          <w:szCs w:val="24"/>
        </w:rPr>
        <w:t xml:space="preserve">об организации похоронного дела </w:t>
      </w:r>
    </w:p>
    <w:p w:rsidR="00640F78" w:rsidRPr="00640F78" w:rsidRDefault="00640F78" w:rsidP="00640F78">
      <w:pPr>
        <w:jc w:val="center"/>
        <w:rPr>
          <w:b/>
          <w:sz w:val="24"/>
          <w:szCs w:val="24"/>
        </w:rPr>
      </w:pPr>
      <w:r w:rsidRPr="00640F78">
        <w:rPr>
          <w:b/>
          <w:sz w:val="24"/>
          <w:szCs w:val="24"/>
        </w:rPr>
        <w:t xml:space="preserve">на территории </w:t>
      </w:r>
      <w:r w:rsidR="00E71B32" w:rsidRPr="00E71B32">
        <w:rPr>
          <w:b/>
          <w:sz w:val="24"/>
          <w:szCs w:val="24"/>
        </w:rPr>
        <w:t>Кукобойского</w:t>
      </w:r>
      <w:r w:rsidR="00A1062C" w:rsidRPr="00C22877">
        <w:rPr>
          <w:b/>
          <w:sz w:val="24"/>
          <w:szCs w:val="24"/>
        </w:rPr>
        <w:t xml:space="preserve"> </w:t>
      </w:r>
      <w:r w:rsidRPr="00640F78">
        <w:rPr>
          <w:b/>
          <w:sz w:val="24"/>
          <w:szCs w:val="24"/>
        </w:rPr>
        <w:t xml:space="preserve"> сельского поселения Ярославской области</w:t>
      </w:r>
    </w:p>
    <w:p w:rsidR="00640F78" w:rsidRPr="00640F78" w:rsidRDefault="00640F78" w:rsidP="00640F78">
      <w:pPr>
        <w:spacing w:line="240" w:lineRule="exact"/>
        <w:ind w:right="-1"/>
        <w:jc w:val="both"/>
        <w:rPr>
          <w:b/>
          <w:sz w:val="24"/>
          <w:szCs w:val="24"/>
        </w:rPr>
      </w:pPr>
      <w:r w:rsidRPr="00640F78">
        <w:rPr>
          <w:b/>
          <w:sz w:val="24"/>
          <w:szCs w:val="24"/>
        </w:rPr>
        <w:t xml:space="preserve"> 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40F78">
        <w:rPr>
          <w:sz w:val="24"/>
          <w:szCs w:val="24"/>
        </w:rPr>
        <w:t>1. ОБЩИЕ ПОЛОЖЕНИЯ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 xml:space="preserve">1.1. Положение об организации похоронного дела на территории </w:t>
      </w:r>
      <w:r w:rsidR="00E71B32" w:rsidRPr="00E71B32">
        <w:rPr>
          <w:sz w:val="24"/>
          <w:szCs w:val="24"/>
        </w:rPr>
        <w:t>Кукобойского</w:t>
      </w:r>
      <w:r w:rsidR="00A1062C" w:rsidRPr="00C22877">
        <w:rPr>
          <w:sz w:val="24"/>
          <w:szCs w:val="24"/>
        </w:rPr>
        <w:t xml:space="preserve"> </w:t>
      </w:r>
      <w:r w:rsidRPr="00640F78">
        <w:rPr>
          <w:sz w:val="24"/>
          <w:szCs w:val="24"/>
        </w:rPr>
        <w:t xml:space="preserve"> сельского поселения Ярославской области (далее - Положение) определяет систему организации похоронного дела на территории </w:t>
      </w:r>
      <w:r w:rsidR="00E71B32" w:rsidRPr="00E71B32">
        <w:rPr>
          <w:sz w:val="24"/>
          <w:szCs w:val="24"/>
        </w:rPr>
        <w:t>Кукобойского</w:t>
      </w:r>
      <w:r w:rsidR="00A1062C" w:rsidRPr="00C22877">
        <w:rPr>
          <w:sz w:val="24"/>
          <w:szCs w:val="24"/>
        </w:rPr>
        <w:t xml:space="preserve"> </w:t>
      </w:r>
      <w:r w:rsidRPr="00640F78">
        <w:rPr>
          <w:sz w:val="24"/>
          <w:szCs w:val="24"/>
        </w:rPr>
        <w:t xml:space="preserve"> сельского поселения Ярославской области, устанавливает порядок содержания общественных кладбищ, разработано в целях реализации полномочий органов местного самоуправления в области организации ритуальных услуг и содержания мест захоронения и в соответствии с Федеральными законами от 12.01.1996 № 8-ФЗ «</w:t>
      </w:r>
      <w:hyperlink r:id="rId10" w:history="1">
        <w:r w:rsidRPr="00640F78">
          <w:rPr>
            <w:sz w:val="24"/>
            <w:szCs w:val="24"/>
          </w:rPr>
          <w:t>О погребении</w:t>
        </w:r>
      </w:hyperlink>
      <w:r w:rsidRPr="00640F78">
        <w:rPr>
          <w:sz w:val="24"/>
          <w:szCs w:val="24"/>
        </w:rPr>
        <w:t xml:space="preserve"> и похоронном деле» и от 06.10.2003 № 131-ФЗ «</w:t>
      </w:r>
      <w:hyperlink r:id="rId11" w:history="1">
        <w:r w:rsidRPr="00640F78">
          <w:rPr>
            <w:sz w:val="24"/>
            <w:szCs w:val="24"/>
          </w:rPr>
          <w:t>Об общих принципах</w:t>
        </w:r>
      </w:hyperlink>
      <w:r w:rsidRPr="00640F78">
        <w:rPr>
          <w:sz w:val="24"/>
          <w:szCs w:val="24"/>
        </w:rPr>
        <w:t xml:space="preserve"> организации местного самоуправления в Российской Федерации».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 xml:space="preserve">1.2. Обязанность по оказанию гарантированного перечня услуг по погребению, предусмотренных </w:t>
      </w:r>
      <w:hyperlink r:id="rId12" w:history="1">
        <w:r w:rsidRPr="00640F78">
          <w:rPr>
            <w:sz w:val="24"/>
            <w:szCs w:val="24"/>
          </w:rPr>
          <w:t>ФЗ</w:t>
        </w:r>
      </w:hyperlink>
      <w:r w:rsidRPr="00640F78">
        <w:rPr>
          <w:sz w:val="24"/>
          <w:szCs w:val="24"/>
        </w:rPr>
        <w:t xml:space="preserve"> от 12.01.1996 № 8-ФЗ «О погребении и похоронном деле» (далее - Закон о погребении), возлагается на организацию, созданную в соответствии с </w:t>
      </w:r>
      <w:hyperlink r:id="rId13" w:history="1">
        <w:r w:rsidRPr="00640F78">
          <w:rPr>
            <w:sz w:val="24"/>
            <w:szCs w:val="24"/>
          </w:rPr>
          <w:t>Законом</w:t>
        </w:r>
      </w:hyperlink>
      <w:r w:rsidRPr="00640F78">
        <w:rPr>
          <w:sz w:val="24"/>
          <w:szCs w:val="24"/>
        </w:rPr>
        <w:t xml:space="preserve"> о погребении в качестве специализированной службы по вопросам похоронного дела.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 xml:space="preserve">При отсутствии специализированной службы по вопросам похоронного дела для оказания гарантийного перечня услуг по погребению администрация </w:t>
      </w:r>
      <w:r w:rsidR="00E71B32" w:rsidRPr="00E71B32">
        <w:rPr>
          <w:sz w:val="24"/>
          <w:szCs w:val="24"/>
        </w:rPr>
        <w:t>Кукобойского</w:t>
      </w:r>
      <w:r w:rsidR="00A1062C" w:rsidRPr="00C22877">
        <w:rPr>
          <w:sz w:val="24"/>
          <w:szCs w:val="24"/>
        </w:rPr>
        <w:t xml:space="preserve"> </w:t>
      </w:r>
      <w:r w:rsidRPr="00640F78">
        <w:rPr>
          <w:sz w:val="24"/>
          <w:szCs w:val="24"/>
        </w:rPr>
        <w:t xml:space="preserve"> сельского поселения Ярославской области определяет соответствующего поставщика (подрядчика, исполнителя) данных услуг в соответствии с Федеральным </w:t>
      </w:r>
      <w:hyperlink r:id="rId14" w:history="1">
        <w:r w:rsidRPr="00640F78">
          <w:rPr>
            <w:sz w:val="24"/>
            <w:szCs w:val="24"/>
          </w:rPr>
          <w:t>законом</w:t>
        </w:r>
      </w:hyperlink>
      <w:r w:rsidRPr="00640F78">
        <w:rPr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- Закон о закупках).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 xml:space="preserve">1.3. Ритуальные, сопутствующие ритуальные услуги, а также услуги по погребению (в </w:t>
      </w:r>
      <w:proofErr w:type="spellStart"/>
      <w:r w:rsidRPr="00640F78">
        <w:rPr>
          <w:sz w:val="24"/>
          <w:szCs w:val="24"/>
        </w:rPr>
        <w:t>т.ч</w:t>
      </w:r>
      <w:proofErr w:type="spellEnd"/>
      <w:r w:rsidRPr="00640F78">
        <w:rPr>
          <w:sz w:val="24"/>
          <w:szCs w:val="24"/>
        </w:rPr>
        <w:t>. в части гарантированного перечня) вправе оказывать не имеющие статуса специализированной службы по вопросам похоронного дела юридические лица и индивидуальные предприниматели, осуществляющие деятельность без образования юридического лица (далее - ритуальные организации).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 xml:space="preserve">1.4. Места захоронения (кладбища) на территории </w:t>
      </w:r>
      <w:r w:rsidR="00E71B32" w:rsidRPr="00E71B32">
        <w:rPr>
          <w:sz w:val="24"/>
          <w:szCs w:val="24"/>
        </w:rPr>
        <w:t>Кукобойского</w:t>
      </w:r>
      <w:r w:rsidR="00A1062C" w:rsidRPr="00C22877">
        <w:rPr>
          <w:sz w:val="24"/>
          <w:szCs w:val="24"/>
        </w:rPr>
        <w:t xml:space="preserve"> </w:t>
      </w:r>
      <w:r w:rsidRPr="00640F78">
        <w:rPr>
          <w:sz w:val="24"/>
          <w:szCs w:val="24"/>
        </w:rPr>
        <w:t xml:space="preserve"> сельского поселения Ярославской области находятся в ведении администрации </w:t>
      </w:r>
      <w:r w:rsidR="00E71B32" w:rsidRPr="00E71B32">
        <w:t xml:space="preserve"> </w:t>
      </w:r>
      <w:r w:rsidR="00E71B32" w:rsidRPr="00E71B32">
        <w:rPr>
          <w:sz w:val="24"/>
          <w:szCs w:val="24"/>
        </w:rPr>
        <w:t>Кукобойского</w:t>
      </w:r>
      <w:r w:rsidR="00A1062C" w:rsidRPr="00C22877">
        <w:rPr>
          <w:sz w:val="24"/>
          <w:szCs w:val="24"/>
        </w:rPr>
        <w:t xml:space="preserve"> </w:t>
      </w:r>
      <w:r w:rsidRPr="00640F78">
        <w:rPr>
          <w:sz w:val="24"/>
          <w:szCs w:val="24"/>
        </w:rPr>
        <w:t xml:space="preserve"> сельского поселения Ярославской области.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1.5. По признаку принадлежности места захоронения являются муниципальными кладбищами, по обычаям - общественными кладбищами.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 xml:space="preserve">1.6. На кладбищах осуществляется погребение умерших граждан, постоянно проживавших на территории </w:t>
      </w:r>
      <w:r w:rsidR="00E71B32" w:rsidRPr="00E71B32">
        <w:rPr>
          <w:sz w:val="24"/>
          <w:szCs w:val="24"/>
        </w:rPr>
        <w:t>Кукобойского</w:t>
      </w:r>
      <w:r w:rsidR="00A1062C" w:rsidRPr="00C22877">
        <w:rPr>
          <w:sz w:val="24"/>
          <w:szCs w:val="24"/>
        </w:rPr>
        <w:t xml:space="preserve"> </w:t>
      </w:r>
      <w:r w:rsidRPr="00640F78">
        <w:rPr>
          <w:sz w:val="24"/>
          <w:szCs w:val="24"/>
        </w:rPr>
        <w:t xml:space="preserve"> сельского поселения Ярославской области (с учетом их волеизъявления), или иных лиц в существующие ограды по просьбе граждан, на которых зарегистрированы данные захоронения, при соблюдении требований, предусмотренных </w:t>
      </w:r>
      <w:hyperlink w:anchor="P87" w:history="1">
        <w:r w:rsidRPr="00640F78">
          <w:rPr>
            <w:sz w:val="24"/>
            <w:szCs w:val="24"/>
          </w:rPr>
          <w:t>разделом 3</w:t>
        </w:r>
      </w:hyperlink>
      <w:r w:rsidRPr="00640F78">
        <w:rPr>
          <w:sz w:val="24"/>
          <w:szCs w:val="24"/>
        </w:rPr>
        <w:t xml:space="preserve"> настоящего Положения.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 xml:space="preserve">1.7. Погребение на общественных кладбищах может осуществляться с учетом </w:t>
      </w:r>
      <w:proofErr w:type="spellStart"/>
      <w:r w:rsidRPr="00640F78">
        <w:rPr>
          <w:sz w:val="24"/>
          <w:szCs w:val="24"/>
        </w:rPr>
        <w:t>вероисповедальных</w:t>
      </w:r>
      <w:proofErr w:type="spellEnd"/>
      <w:r w:rsidRPr="00640F78">
        <w:rPr>
          <w:sz w:val="24"/>
          <w:szCs w:val="24"/>
        </w:rPr>
        <w:t>, воинских и иных обычаев и традиций. Для погребения военнослужащих, граждан, призванных на военные сборы, сотрудников органов внутренних дел, сотрудников учреждений и органов уголовно-исполнительной системы, погибших при прохождении военной службы (военных сборов, службы) или умерших в результате увечья (ранения, травмы, контузии), заболевания в мирное время, на территории кладбища могут создаваться воинские участки.</w:t>
      </w:r>
    </w:p>
    <w:p w:rsidR="00640F78" w:rsidRPr="00E30135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0135">
        <w:rPr>
          <w:sz w:val="24"/>
          <w:szCs w:val="24"/>
        </w:rPr>
        <w:t xml:space="preserve">1.8. Администрация </w:t>
      </w:r>
      <w:r w:rsidR="00E71B32" w:rsidRPr="00E30135">
        <w:rPr>
          <w:sz w:val="24"/>
          <w:szCs w:val="24"/>
        </w:rPr>
        <w:t>Кукобойского</w:t>
      </w:r>
      <w:r w:rsidR="00A1062C" w:rsidRPr="00E30135">
        <w:rPr>
          <w:sz w:val="24"/>
          <w:szCs w:val="24"/>
        </w:rPr>
        <w:t xml:space="preserve"> </w:t>
      </w:r>
      <w:r w:rsidRPr="00E30135">
        <w:rPr>
          <w:sz w:val="24"/>
          <w:szCs w:val="24"/>
        </w:rPr>
        <w:t xml:space="preserve"> сельского поселения Ярославской области осуществляет </w:t>
      </w:r>
      <w:r w:rsidR="00596609" w:rsidRPr="00E30135">
        <w:rPr>
          <w:sz w:val="24"/>
          <w:szCs w:val="24"/>
        </w:rPr>
        <w:t>орг</w:t>
      </w:r>
      <w:r w:rsidR="00666224" w:rsidRPr="00E30135">
        <w:rPr>
          <w:sz w:val="24"/>
          <w:szCs w:val="24"/>
        </w:rPr>
        <w:t>а</w:t>
      </w:r>
      <w:r w:rsidR="00596609" w:rsidRPr="00E30135">
        <w:rPr>
          <w:sz w:val="24"/>
          <w:szCs w:val="24"/>
        </w:rPr>
        <w:t>н</w:t>
      </w:r>
      <w:r w:rsidR="00666224" w:rsidRPr="00E30135">
        <w:rPr>
          <w:sz w:val="24"/>
          <w:szCs w:val="24"/>
        </w:rPr>
        <w:t>изацию</w:t>
      </w:r>
      <w:r w:rsidR="00596609" w:rsidRPr="00E30135">
        <w:rPr>
          <w:sz w:val="24"/>
          <w:szCs w:val="24"/>
        </w:rPr>
        <w:t xml:space="preserve"> похоронного дела на</w:t>
      </w:r>
      <w:r w:rsidRPr="00E30135">
        <w:rPr>
          <w:sz w:val="24"/>
          <w:szCs w:val="24"/>
        </w:rPr>
        <w:t xml:space="preserve"> территории </w:t>
      </w:r>
      <w:r w:rsidR="00E71B32" w:rsidRPr="00E30135">
        <w:rPr>
          <w:sz w:val="24"/>
          <w:szCs w:val="24"/>
        </w:rPr>
        <w:t>Кукобойского</w:t>
      </w:r>
      <w:r w:rsidR="00A1062C" w:rsidRPr="00E30135">
        <w:rPr>
          <w:sz w:val="24"/>
          <w:szCs w:val="24"/>
        </w:rPr>
        <w:t xml:space="preserve"> </w:t>
      </w:r>
      <w:r w:rsidRPr="00E30135">
        <w:rPr>
          <w:sz w:val="24"/>
          <w:szCs w:val="24"/>
        </w:rPr>
        <w:t xml:space="preserve"> сельского </w:t>
      </w:r>
      <w:r w:rsidRPr="00E30135">
        <w:rPr>
          <w:sz w:val="24"/>
          <w:szCs w:val="24"/>
        </w:rPr>
        <w:lastRenderedPageBreak/>
        <w:t>поселения Ярославской области.</w:t>
      </w:r>
      <w:r w:rsidR="00F3456E" w:rsidRPr="00E30135">
        <w:rPr>
          <w:sz w:val="24"/>
          <w:szCs w:val="24"/>
        </w:rPr>
        <w:t xml:space="preserve"> 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 xml:space="preserve">1.9. При отсутствии близких родственников или невозможности осуществить ими погребение, а также при отсутствии иных лиц, взявших на себя обязанность осуществить погребение, доставку в морг, в учреждения судебно-медицинской экспертизы, погребение умершего после установления органами внутренних дел его личности осуществляется специализированной службой по вопросам похоронного дела (при ее отсутствии - ритуальной организацией, определенной администрацией </w:t>
      </w:r>
      <w:r w:rsidR="00E71B32" w:rsidRPr="00E71B32">
        <w:rPr>
          <w:sz w:val="24"/>
          <w:szCs w:val="24"/>
        </w:rPr>
        <w:t xml:space="preserve">Кукобойского </w:t>
      </w:r>
      <w:r w:rsidRPr="00640F78">
        <w:rPr>
          <w:sz w:val="24"/>
          <w:szCs w:val="24"/>
        </w:rPr>
        <w:t xml:space="preserve">сельского поселения Ярославской области в соответствии с </w:t>
      </w:r>
      <w:hyperlink r:id="rId15" w:history="1">
        <w:r w:rsidRPr="00640F78">
          <w:rPr>
            <w:sz w:val="24"/>
            <w:szCs w:val="24"/>
          </w:rPr>
          <w:t>Законом</w:t>
        </w:r>
      </w:hyperlink>
      <w:r w:rsidRPr="00640F78">
        <w:rPr>
          <w:sz w:val="24"/>
          <w:szCs w:val="24"/>
        </w:rPr>
        <w:t xml:space="preserve"> о закупках, далее – «ритуальной организацией по контракту»).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1.10. Погребение умерших, личность которых не установлена органами внутренних дел в определённые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путём предания земле на территории общественных кладбищ.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 xml:space="preserve">1.11. Услуги, оказываемые специализированной службой по вопросам похоронного дела при погребении умерших, указанных в пунктах 1.9 и 1.10 настоящей статьи, определяются согласно установленному </w:t>
      </w:r>
      <w:hyperlink r:id="rId16" w:history="1">
        <w:r w:rsidRPr="00640F78">
          <w:rPr>
            <w:sz w:val="24"/>
            <w:szCs w:val="24"/>
          </w:rPr>
          <w:t>Законом</w:t>
        </w:r>
      </w:hyperlink>
      <w:r w:rsidRPr="00640F78">
        <w:rPr>
          <w:sz w:val="24"/>
          <w:szCs w:val="24"/>
        </w:rPr>
        <w:t xml:space="preserve"> о погребении гарантированному перечню услуг по погребению.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 xml:space="preserve">           Стоимость услуг, предоставляемых согласно гарантированному перечню услуг по погребению, определяется в соответствии с действующим законодательством. Стоимость услуг возмещается специализированной службе (ритуальной организации по контракту) в порядке, установленном действующим законодательством. 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 xml:space="preserve">1.12. Благоустройство и содержание кладбищ осуществляется из средств местного бюджета </w:t>
      </w:r>
      <w:r w:rsidR="00DC1DE1">
        <w:rPr>
          <w:sz w:val="24"/>
          <w:szCs w:val="24"/>
        </w:rPr>
        <w:t>Кукобойского</w:t>
      </w:r>
      <w:r w:rsidR="009D01D3" w:rsidRPr="00C22877">
        <w:rPr>
          <w:sz w:val="24"/>
          <w:szCs w:val="24"/>
        </w:rPr>
        <w:t xml:space="preserve"> </w:t>
      </w:r>
      <w:r w:rsidRPr="00640F78">
        <w:rPr>
          <w:sz w:val="24"/>
          <w:szCs w:val="24"/>
        </w:rPr>
        <w:t xml:space="preserve"> сельского поселения Ярославской области и иных источников, не запрещенных законодательством Российской Федерации.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 xml:space="preserve">1.13. </w:t>
      </w:r>
      <w:proofErr w:type="gramStart"/>
      <w:r w:rsidRPr="00640F78">
        <w:rPr>
          <w:sz w:val="24"/>
          <w:szCs w:val="24"/>
        </w:rPr>
        <w:t>Контроль за</w:t>
      </w:r>
      <w:proofErr w:type="gramEnd"/>
      <w:r w:rsidRPr="00640F78">
        <w:rPr>
          <w:sz w:val="24"/>
          <w:szCs w:val="24"/>
        </w:rPr>
        <w:t xml:space="preserve"> благоустройством, поддержанием порядка, соблюдением санитарного состояния на кладбище осуществляется администрацией </w:t>
      </w:r>
      <w:r w:rsidR="00E71B32" w:rsidRPr="00E71B32">
        <w:rPr>
          <w:sz w:val="24"/>
          <w:szCs w:val="24"/>
        </w:rPr>
        <w:t>Кукобойского</w:t>
      </w:r>
      <w:r w:rsidR="009D01D3" w:rsidRPr="00C22877">
        <w:rPr>
          <w:sz w:val="24"/>
          <w:szCs w:val="24"/>
        </w:rPr>
        <w:t xml:space="preserve"> </w:t>
      </w:r>
      <w:r w:rsidRPr="00640F78">
        <w:rPr>
          <w:sz w:val="24"/>
          <w:szCs w:val="24"/>
        </w:rPr>
        <w:t xml:space="preserve"> сельского поселения Ярославской области.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 xml:space="preserve">Работы по содержанию кладбищ осуществляются на основании муниципального контракта на предоставление услуг по содержанию кладбищ, заключенного администрацией </w:t>
      </w:r>
      <w:r w:rsidR="00E71B32" w:rsidRPr="00E71B32">
        <w:rPr>
          <w:sz w:val="24"/>
          <w:szCs w:val="24"/>
        </w:rPr>
        <w:t>Кукобойского</w:t>
      </w:r>
      <w:r w:rsidR="009D01D3" w:rsidRPr="00C22877">
        <w:rPr>
          <w:sz w:val="24"/>
          <w:szCs w:val="24"/>
        </w:rPr>
        <w:t xml:space="preserve"> </w:t>
      </w:r>
      <w:r w:rsidRPr="00640F78">
        <w:rPr>
          <w:sz w:val="24"/>
          <w:szCs w:val="24"/>
        </w:rPr>
        <w:t xml:space="preserve"> сельского поселения Ярославской области в соответствии с Федеральным </w:t>
      </w:r>
      <w:hyperlink r:id="rId17" w:history="1">
        <w:r w:rsidRPr="00640F78">
          <w:rPr>
            <w:sz w:val="24"/>
            <w:szCs w:val="24"/>
          </w:rPr>
          <w:t>законом</w:t>
        </w:r>
      </w:hyperlink>
      <w:r w:rsidRPr="00640F78">
        <w:rPr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1.14. Прилегающая к кладбищу территория составляет санитарно-защитную зону, определяемую в соответствии с санитарными нормами и правилами.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1.15. В санитарно-защитных зонах не допускается строительство зданий и сооружений, гаражей и хозяйственных построек, водозаборов и колодцев для хозяйственно-питьевых нужд, устройство мест для отдыха и занятий спортом.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40F78">
        <w:rPr>
          <w:sz w:val="24"/>
          <w:szCs w:val="24"/>
        </w:rPr>
        <w:t>2. ОСНОВНЫЕ ВОПРОСЫ ОРГАНИЗАЦИИ ПОХОРОННОГО ДЕЛА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2.1. Лицо, взявшее на себя обязанность осуществить погребение умершего, организует, координирует выполнение всего процесса погребения от оформления документов, необходимых для погребения, до захоронения включительно.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2.2. Специализированная служба (ритуальная организация по контракту) обязана обеспечить: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 xml:space="preserve">2.2.1. Оказание услуг по погребению на безвозмездной основе, согласно установленному </w:t>
      </w:r>
      <w:hyperlink r:id="rId18" w:history="1">
        <w:r w:rsidRPr="00640F78">
          <w:rPr>
            <w:sz w:val="24"/>
            <w:szCs w:val="24"/>
          </w:rPr>
          <w:t>Законом</w:t>
        </w:r>
      </w:hyperlink>
      <w:r w:rsidRPr="00640F78">
        <w:rPr>
          <w:sz w:val="24"/>
          <w:szCs w:val="24"/>
        </w:rPr>
        <w:t xml:space="preserve"> о погребении гарантированному перечню услуг по погребению.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 xml:space="preserve">Стоимость услуг, предоставляемых согласно гарантированному перечню услуг по погребению, определяется в соответствии с действующим законодательством. Стоимость услуг возмещается специализированной службе (ритуальной организации по контракту) в порядке, установленном действующим законодательством. В случае если по желанию супруга, близких родственников, иных лиц, взявших на себя обязанность осуществить погребение умершего, погребение осуществляется ими за свой счет, им выплачивается </w:t>
      </w:r>
      <w:r w:rsidRPr="00640F78">
        <w:rPr>
          <w:sz w:val="24"/>
          <w:szCs w:val="24"/>
        </w:rPr>
        <w:lastRenderedPageBreak/>
        <w:t>социальное пособие на погребение в размере, равном стоимости услуг, предоставляемых согласно гарантированному перечню услуг по погребению.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 xml:space="preserve">2.3. </w:t>
      </w:r>
      <w:r w:rsidR="00833201">
        <w:rPr>
          <w:sz w:val="24"/>
          <w:szCs w:val="24"/>
        </w:rPr>
        <w:t>А</w:t>
      </w:r>
      <w:r w:rsidRPr="00640F78">
        <w:rPr>
          <w:sz w:val="24"/>
          <w:szCs w:val="24"/>
        </w:rPr>
        <w:t xml:space="preserve">дминистрация </w:t>
      </w:r>
      <w:r w:rsidR="00E71B32" w:rsidRPr="00E71B32">
        <w:rPr>
          <w:sz w:val="24"/>
          <w:szCs w:val="24"/>
        </w:rPr>
        <w:t xml:space="preserve">Кукобойского </w:t>
      </w:r>
      <w:r w:rsidR="009D01D3" w:rsidRPr="00C22877">
        <w:rPr>
          <w:sz w:val="24"/>
          <w:szCs w:val="24"/>
        </w:rPr>
        <w:t xml:space="preserve"> </w:t>
      </w:r>
      <w:r w:rsidRPr="00640F78">
        <w:rPr>
          <w:sz w:val="24"/>
          <w:szCs w:val="24"/>
        </w:rPr>
        <w:t xml:space="preserve"> сельского поселения Ярославской области обеспечивает формирование и сохранность архивного фонда, инвентаризацию захоронений и обновление книг захоронений, регистрацию захоронений умерших в регистрационной книге.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2.4. Услуги специализированной службы по вопросам похоронного дела, ритуальной организации включают в себя: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а) консультативную помощь: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- по организации похорон с учетом национальных традиций и религиозных обрядов;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- в определении вида погребения;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- в выборе места захоронения и в определении времени погребения;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- в подборе предметов похоронного ритуала;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- по иным видам ритуальных услуг;</w:t>
      </w:r>
    </w:p>
    <w:p w:rsidR="00E30135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б) оформление заказов</w:t>
      </w:r>
      <w:r w:rsidR="00833201">
        <w:rPr>
          <w:sz w:val="24"/>
          <w:szCs w:val="24"/>
        </w:rPr>
        <w:t>;</w:t>
      </w:r>
      <w:r w:rsidRPr="00640F78">
        <w:rPr>
          <w:sz w:val="24"/>
          <w:szCs w:val="24"/>
        </w:rPr>
        <w:t xml:space="preserve"> 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в) организацию похоронного обслуживания:</w:t>
      </w:r>
    </w:p>
    <w:p w:rsidR="00E30135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 xml:space="preserve">- </w:t>
      </w:r>
      <w:r w:rsidR="00833201">
        <w:rPr>
          <w:sz w:val="24"/>
          <w:szCs w:val="24"/>
        </w:rPr>
        <w:t xml:space="preserve">своевременную подготовку могил; 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- транспортные услуги;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- приобретение предметов похоронного ритуала;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- осуществление погребения;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- оказание прочих услуг, связанных с погребением;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г) исполнение заказа на организацию похорон и погребение умершего.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640F78">
        <w:rPr>
          <w:sz w:val="24"/>
          <w:szCs w:val="24"/>
        </w:rPr>
        <w:t>2.5. Специализированная служба, ритуальная организация вправе оказывать дополнительные услуги на: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- изготовление, установку, окраску, демонтаж оград и других надмогильных сооружений;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- торговлю гробами, цветами, предметами, используемыми при погребении;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- доставку умершего в морг;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- другие услуги.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bookmarkStart w:id="0" w:name="P87"/>
      <w:bookmarkEnd w:id="0"/>
      <w:r w:rsidRPr="00640F78">
        <w:rPr>
          <w:sz w:val="24"/>
          <w:szCs w:val="24"/>
        </w:rPr>
        <w:t>3. ПОРЯДОК ЗАХОРОНЕНИЯ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3.1. Погребение производится в соответствии с правилами устройства и содержания кладбища.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3.2. При предъявлении свидетельства о смерти, выданного органами записи актов гражданского состояния, родственники умершего либо лица, взявшие на себя обязанность осуществить погребение, оформляют заказ на организацию похорон в специализированной службе</w:t>
      </w:r>
      <w:r w:rsidR="00666224">
        <w:rPr>
          <w:sz w:val="24"/>
          <w:szCs w:val="24"/>
        </w:rPr>
        <w:t xml:space="preserve">, </w:t>
      </w:r>
      <w:r w:rsidR="00666224" w:rsidRPr="00E30135">
        <w:rPr>
          <w:sz w:val="24"/>
          <w:szCs w:val="24"/>
        </w:rPr>
        <w:t>ритуальной организации</w:t>
      </w:r>
      <w:r w:rsidRPr="00E30135">
        <w:rPr>
          <w:sz w:val="24"/>
          <w:szCs w:val="24"/>
        </w:rPr>
        <w:t xml:space="preserve"> </w:t>
      </w:r>
      <w:r w:rsidRPr="00640F78">
        <w:rPr>
          <w:sz w:val="24"/>
          <w:szCs w:val="24"/>
        </w:rPr>
        <w:t>с назначением времени и места погребения.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3.3. Каждое захоронение регистрируется в книге установленной формы.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 xml:space="preserve">Гражданам (организациям), произведшим захоронение, выдается соответствующая справка. Книга учета захоронений является документом строгой отчетности и находится на постоянном хранении в администрации </w:t>
      </w:r>
      <w:r w:rsidR="00E71B32" w:rsidRPr="00E71B32">
        <w:rPr>
          <w:sz w:val="24"/>
          <w:szCs w:val="24"/>
        </w:rPr>
        <w:t>Кукобойского</w:t>
      </w:r>
      <w:r w:rsidR="009D01D3" w:rsidRPr="00C22877">
        <w:rPr>
          <w:sz w:val="24"/>
          <w:szCs w:val="24"/>
        </w:rPr>
        <w:t xml:space="preserve"> </w:t>
      </w:r>
      <w:r w:rsidRPr="00640F78">
        <w:rPr>
          <w:sz w:val="24"/>
          <w:szCs w:val="24"/>
        </w:rPr>
        <w:t xml:space="preserve"> сельского поселения Ярославской области.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3.4. Погребение производится в указанный срок на определенном месте.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3.5. Гарантия осуществления погребения с предоставлением бесплатно участка земли: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- погребение умерших (погибших), не имеющих супруга, близких родственников, иных родственников либо законного представителя умершего, осуществлять на земельном участке размером  2,5 x 1,5 м;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- погребение умерших с учетом волеизъявления родственников и выделение на этом месте участка земли для захоронения супруга или близкого родственника размером  2,5 x 2,5 м.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 xml:space="preserve">3.6. При захоронении в гробу в существующие семейные ограды расстояние между </w:t>
      </w:r>
      <w:r w:rsidRPr="00640F78">
        <w:rPr>
          <w:sz w:val="24"/>
          <w:szCs w:val="24"/>
        </w:rPr>
        <w:lastRenderedPageBreak/>
        <w:t>гробами должно быть не менее 0,5 м, глубина могилы при захоронении в гробу должна быть 1,5 метра.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 xml:space="preserve">3.7. При отсутствии архивных документов захоронение в могилы или свободные места в существующих оградах производится с разрешения администрации </w:t>
      </w:r>
      <w:r w:rsidR="00DC1DE1">
        <w:rPr>
          <w:sz w:val="24"/>
          <w:szCs w:val="24"/>
        </w:rPr>
        <w:t>Кукобойского</w:t>
      </w:r>
      <w:r w:rsidRPr="00640F78">
        <w:rPr>
          <w:sz w:val="24"/>
          <w:szCs w:val="24"/>
        </w:rPr>
        <w:t xml:space="preserve"> сельского поселения Ярославской области на основании письменного заявления близких родственников (родителей, детей, родных братьев и сестер).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3.8. При захоронении должна соблюдаться рядность оград. Проход между оградами должен быть по короткой стороне могилы 0,9 м, высота оград не должна превышать 1 метра.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40F78">
        <w:rPr>
          <w:sz w:val="24"/>
          <w:szCs w:val="24"/>
        </w:rPr>
        <w:t>4. ПРАВИЛА СОДЕРЖАНИЯ МЕСТ ПОГРЕБЕНИЯ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 xml:space="preserve">4.1. Монтаж, демонтаж, ремонт, замена надмогильных сооружений и оград осуществляются после письменного уведомления администрации </w:t>
      </w:r>
      <w:r w:rsidR="00DC1DE1">
        <w:rPr>
          <w:sz w:val="24"/>
          <w:szCs w:val="24"/>
        </w:rPr>
        <w:t xml:space="preserve">Кукобойского </w:t>
      </w:r>
      <w:r w:rsidRPr="00640F78">
        <w:rPr>
          <w:sz w:val="24"/>
          <w:szCs w:val="24"/>
        </w:rPr>
        <w:t>сельского поселения Ярославской области лицом, на которое зарегистрировано место захоронения, при предъявлении указанным лицом (или по письменному поручению иным лицом) паспорта или иного документа, удостоверяющего личность, справки о захоронении.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4.2. Установка памятников и иных надмогильных сооружений вне мест захоронений запрещается.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4.3. Установленные надмогильные сооружения, ограды и благоустроенные места захоронения не должны иметь частей, выступающих за границы участка, выделенного под захоронение, или нависающих над ним.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4.4. Размер ограды должен соответствовать размеру выделенного земельного участка.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4.5. Надписи на надмогильных сооружениях должны соответствовать сведениям действительно захороненных в данном месте умерших.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4.6. Граждане (организации) содержат места захоронения и надмогильные сооружения в надлежащем состоянии самостоятельно либо заключают договор об осуществлении ухода за могилой.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4.7. При отсутствии надмогильного сооружения, ухода за захоронением и сведений о захоронении последние могут быть признаны бесхозяйными в установленном законодательством порядке.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 xml:space="preserve">4.8. Специализированная служба, ритуальная организация по контракту, администрация </w:t>
      </w:r>
      <w:r w:rsidR="00DC1DE1">
        <w:rPr>
          <w:sz w:val="24"/>
          <w:szCs w:val="24"/>
        </w:rPr>
        <w:t xml:space="preserve">Кукобойского </w:t>
      </w:r>
      <w:r w:rsidR="009D01D3" w:rsidRPr="00C22877">
        <w:rPr>
          <w:sz w:val="24"/>
          <w:szCs w:val="24"/>
        </w:rPr>
        <w:t xml:space="preserve"> </w:t>
      </w:r>
      <w:r w:rsidRPr="00640F78">
        <w:rPr>
          <w:sz w:val="24"/>
          <w:szCs w:val="24"/>
        </w:rPr>
        <w:t xml:space="preserve"> сельского поселения Ярославской области ответственности за сохранность установленных надмогильных сооружений и оград не несет.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4.9. На территории кладбища запрещается: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- находиться после его закрытия;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- выгуливать собак, пасти домашних животных, ловить птиц;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- разводить костры, производить добычу грунта, резать дерн;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- засорять территорию;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- складировать в контейнер для мусора старые памятники, цветочницы и другие надмогильные сооружения (указанные предметы необходимо складировать на контейнерной площадке в специально отведенном для крупного габаритного мусора месте);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- сажать деревья на могильном участке;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- ломать зеленые насаждения, рвать цветы;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- ездить на машинах, велосипедах, мопедах, мотороллерах, мотоциклах, лыжах и т.п.;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 xml:space="preserve">- оставлять запасы строительных материалов без согласования с администрацией </w:t>
      </w:r>
      <w:r w:rsidR="00E71B32" w:rsidRPr="00E71B32">
        <w:rPr>
          <w:sz w:val="24"/>
          <w:szCs w:val="24"/>
        </w:rPr>
        <w:t>Кукобойского</w:t>
      </w:r>
      <w:r w:rsidR="009D01D3" w:rsidRPr="00C22877">
        <w:rPr>
          <w:sz w:val="24"/>
          <w:szCs w:val="24"/>
        </w:rPr>
        <w:t xml:space="preserve"> </w:t>
      </w:r>
      <w:r w:rsidRPr="00640F78">
        <w:rPr>
          <w:sz w:val="24"/>
          <w:szCs w:val="24"/>
        </w:rPr>
        <w:t>сельского поселения Ярославской области.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4.10. Запрещается осуществление самовольных захоронений на кладбище.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 xml:space="preserve">4.11. На территории кладбища запрещен проезд автотранспортных средств вне </w:t>
      </w:r>
      <w:r w:rsidRPr="00640F78">
        <w:rPr>
          <w:sz w:val="24"/>
          <w:szCs w:val="24"/>
        </w:rPr>
        <w:lastRenderedPageBreak/>
        <w:t xml:space="preserve">похоронной процессии без специального разрешения, выдаваемого администрацией </w:t>
      </w:r>
      <w:r w:rsidR="00E71B32" w:rsidRPr="00E71B32">
        <w:rPr>
          <w:sz w:val="24"/>
          <w:szCs w:val="24"/>
        </w:rPr>
        <w:t>Кукобойского</w:t>
      </w:r>
      <w:r w:rsidR="009D01D3" w:rsidRPr="00C22877">
        <w:rPr>
          <w:sz w:val="24"/>
          <w:szCs w:val="24"/>
        </w:rPr>
        <w:t xml:space="preserve"> </w:t>
      </w:r>
      <w:r w:rsidRPr="00640F78">
        <w:rPr>
          <w:sz w:val="24"/>
          <w:szCs w:val="24"/>
        </w:rPr>
        <w:t xml:space="preserve"> сельского поселения Ярославской области по заявлению заинтересованного лица, за исключением специального транспорта (катафалков, уборочной, поливочной, строительной техники, мусоровозов). 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4.12. Катафалк, а также сопровождающий его транспорт, образующий похоронную процессию, имеют право беспрепятственного проезда на территорию кладбища.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0F78" w:rsidRPr="00C22877" w:rsidRDefault="00640F78" w:rsidP="009D01D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C22877">
        <w:rPr>
          <w:sz w:val="24"/>
          <w:szCs w:val="24"/>
        </w:rPr>
        <w:t>ПРАВИЛА РАБОТЫ КЛАДБИЩ</w:t>
      </w:r>
    </w:p>
    <w:p w:rsidR="009D01D3" w:rsidRPr="00C22877" w:rsidRDefault="009D01D3" w:rsidP="009D01D3">
      <w:pPr>
        <w:pStyle w:val="a7"/>
        <w:widowControl w:val="0"/>
        <w:autoSpaceDE w:val="0"/>
        <w:autoSpaceDN w:val="0"/>
        <w:adjustRightInd w:val="0"/>
        <w:ind w:left="644"/>
        <w:rPr>
          <w:sz w:val="24"/>
          <w:szCs w:val="24"/>
        </w:rPr>
      </w:pP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5.1. Кладбища открыты для посещений и производства на них работ ежедневно: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- с мая по сентябрь - с 8 до 20 часов;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- с октября по апрель - с 9 до 17 часов.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Время погребения устанавливается при оформлении заказа по согласованию с заказчиком.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5.2. На территории кладбищ посетители должны соблюдать общественный порядок и тишину.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5.3. Посетители кладбищ имеют право: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- пользоваться инвентарем для ухода за могилой;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- заключать договор со специализированной службой по вопросам похоронного дела, ритуальной организацией об осуществлении ухода за могилой и могильными сооружениями;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 xml:space="preserve">- осуществлять уход за могилой, в </w:t>
      </w:r>
      <w:proofErr w:type="spellStart"/>
      <w:r w:rsidRPr="00640F78">
        <w:rPr>
          <w:sz w:val="24"/>
          <w:szCs w:val="24"/>
        </w:rPr>
        <w:t>т.ч</w:t>
      </w:r>
      <w:proofErr w:type="spellEnd"/>
      <w:r w:rsidRPr="00640F78">
        <w:rPr>
          <w:sz w:val="24"/>
          <w:szCs w:val="24"/>
        </w:rPr>
        <w:t>. сажать цветы на могильном участке.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5.4. Посетители-инвалиды при предъявлении соответствующих удостоверений имеют право беспрепятственного проезда на территорию кладбища на личном легковом автотранспорте и легковом такси.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5.5. При главном входе на кладбище вывешивается выписка из настоящих правил.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40F78">
        <w:rPr>
          <w:sz w:val="24"/>
          <w:szCs w:val="24"/>
        </w:rPr>
        <w:t>6. ОТВЕТСТВЕННОСТЬ ЗА НАРУШЕНИЕ НАСТОЯЩЕГО ПОЛОЖЕНИЯ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F78">
        <w:rPr>
          <w:sz w:val="24"/>
          <w:szCs w:val="24"/>
        </w:rPr>
        <w:t>6.1. За нарушение настоящего Положения виновные лица несут ответственность в соответствии с действующим законодательством.</w:t>
      </w: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0F78" w:rsidRPr="00640F78" w:rsidRDefault="00640F78" w:rsidP="00640F7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40F78" w:rsidRPr="00640F78" w:rsidRDefault="00640F78" w:rsidP="00640F7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0F78" w:rsidRPr="00C22877" w:rsidRDefault="00640F78" w:rsidP="00640F7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01D3" w:rsidRPr="00C22877" w:rsidRDefault="009D01D3" w:rsidP="00640F7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01D3" w:rsidRPr="00C22877" w:rsidRDefault="009D01D3" w:rsidP="00640F7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01D3" w:rsidRPr="00C22877" w:rsidRDefault="009D01D3" w:rsidP="00640F7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01D3" w:rsidRPr="00C22877" w:rsidRDefault="009D01D3" w:rsidP="00640F7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01D3" w:rsidRDefault="009D01D3" w:rsidP="00640F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1D3" w:rsidRDefault="009D01D3" w:rsidP="00640F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1D3" w:rsidRDefault="009D01D3" w:rsidP="00640F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1D3" w:rsidRDefault="009D01D3" w:rsidP="00640F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1D3" w:rsidRDefault="009D01D3" w:rsidP="00640F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F78" w:rsidRDefault="00640F78" w:rsidP="00640F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B32" w:rsidRDefault="00E71B32" w:rsidP="00640F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B32" w:rsidRDefault="00E71B32" w:rsidP="00640F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135" w:rsidRDefault="00E30135" w:rsidP="00640F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135" w:rsidRDefault="00E30135" w:rsidP="00640F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B32" w:rsidRPr="00640F78" w:rsidRDefault="00E71B32" w:rsidP="00640F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F78" w:rsidRPr="00640F78" w:rsidRDefault="00640F78" w:rsidP="00640F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811"/>
      </w:tblGrid>
      <w:tr w:rsidR="009D01D3" w:rsidRPr="00C22877" w:rsidTr="008A76A1">
        <w:tc>
          <w:tcPr>
            <w:tcW w:w="5068" w:type="dxa"/>
          </w:tcPr>
          <w:p w:rsidR="00640F78" w:rsidRPr="00640F78" w:rsidRDefault="00640F78" w:rsidP="00640F78">
            <w:pPr>
              <w:ind w:right="-1"/>
              <w:jc w:val="center"/>
              <w:rPr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069" w:type="dxa"/>
          </w:tcPr>
          <w:p w:rsidR="00640F78" w:rsidRPr="00640F78" w:rsidRDefault="00640F78" w:rsidP="00E30135">
            <w:pPr>
              <w:rPr>
                <w:sz w:val="24"/>
                <w:szCs w:val="24"/>
              </w:rPr>
            </w:pPr>
            <w:r w:rsidRPr="00640F78">
              <w:rPr>
                <w:sz w:val="24"/>
                <w:szCs w:val="24"/>
              </w:rPr>
              <w:t xml:space="preserve">Приложение  № 2  к </w:t>
            </w:r>
            <w:r w:rsidR="009D01D3" w:rsidRPr="00C22877">
              <w:rPr>
                <w:sz w:val="24"/>
                <w:szCs w:val="24"/>
              </w:rPr>
              <w:t xml:space="preserve">решению Муниципального Совета </w:t>
            </w:r>
            <w:r w:rsidRPr="00640F78">
              <w:rPr>
                <w:sz w:val="24"/>
                <w:szCs w:val="24"/>
              </w:rPr>
              <w:t xml:space="preserve"> </w:t>
            </w:r>
            <w:r w:rsidR="00E71B32" w:rsidRPr="00E71B32">
              <w:rPr>
                <w:sz w:val="24"/>
                <w:szCs w:val="24"/>
              </w:rPr>
              <w:t xml:space="preserve">Кукобойского </w:t>
            </w:r>
            <w:r w:rsidRPr="00640F78">
              <w:rPr>
                <w:sz w:val="24"/>
                <w:szCs w:val="24"/>
              </w:rPr>
              <w:t xml:space="preserve">сельского поселения  Ярославской области  от </w:t>
            </w:r>
            <w:r w:rsidR="00E30135">
              <w:rPr>
                <w:sz w:val="24"/>
                <w:szCs w:val="24"/>
              </w:rPr>
              <w:t xml:space="preserve">29.04.2021 </w:t>
            </w:r>
            <w:r w:rsidR="009D01D3" w:rsidRPr="00C22877">
              <w:rPr>
                <w:sz w:val="24"/>
                <w:szCs w:val="24"/>
              </w:rPr>
              <w:t xml:space="preserve"> № </w:t>
            </w:r>
            <w:r w:rsidR="00E30135">
              <w:rPr>
                <w:sz w:val="24"/>
                <w:szCs w:val="24"/>
              </w:rPr>
              <w:t xml:space="preserve"> 52</w:t>
            </w:r>
          </w:p>
        </w:tc>
      </w:tr>
    </w:tbl>
    <w:p w:rsidR="00640F78" w:rsidRPr="00640F78" w:rsidRDefault="00640F78" w:rsidP="00640F78">
      <w:pPr>
        <w:shd w:val="clear" w:color="auto" w:fill="FFFFFF"/>
        <w:spacing w:before="300" w:after="180"/>
        <w:textAlignment w:val="baseline"/>
        <w:outlineLvl w:val="1"/>
        <w:rPr>
          <w:color w:val="3C3C3C"/>
          <w:spacing w:val="1"/>
          <w:sz w:val="24"/>
          <w:szCs w:val="24"/>
        </w:rPr>
      </w:pPr>
    </w:p>
    <w:p w:rsidR="00640F78" w:rsidRPr="00640F78" w:rsidRDefault="00640F78" w:rsidP="00640F78">
      <w:pPr>
        <w:shd w:val="clear" w:color="auto" w:fill="FFFFFF"/>
        <w:spacing w:before="300" w:after="180"/>
        <w:jc w:val="center"/>
        <w:textAlignment w:val="baseline"/>
        <w:outlineLvl w:val="1"/>
        <w:rPr>
          <w:color w:val="3C3C3C"/>
          <w:spacing w:val="1"/>
          <w:sz w:val="24"/>
          <w:szCs w:val="24"/>
        </w:rPr>
      </w:pPr>
      <w:r w:rsidRPr="00640F78">
        <w:rPr>
          <w:color w:val="3C3C3C"/>
          <w:spacing w:val="1"/>
          <w:sz w:val="24"/>
          <w:szCs w:val="24"/>
        </w:rPr>
        <w:t xml:space="preserve"> Форма книги учета захоронений</w:t>
      </w:r>
    </w:p>
    <w:p w:rsidR="00640F78" w:rsidRPr="00640F78" w:rsidRDefault="00640F78" w:rsidP="00640F78">
      <w:pPr>
        <w:shd w:val="clear" w:color="auto" w:fill="FFFFFF"/>
        <w:spacing w:line="252" w:lineRule="atLeast"/>
        <w:jc w:val="right"/>
        <w:textAlignment w:val="baseline"/>
        <w:rPr>
          <w:color w:val="2D2D2D"/>
          <w:spacing w:val="1"/>
          <w:sz w:val="24"/>
          <w:szCs w:val="24"/>
        </w:rPr>
      </w:pPr>
      <w:r w:rsidRPr="00640F78">
        <w:rPr>
          <w:color w:val="2D2D2D"/>
          <w:spacing w:val="1"/>
          <w:sz w:val="24"/>
          <w:szCs w:val="24"/>
        </w:rPr>
        <w:br/>
      </w:r>
      <w:r w:rsidRPr="00640F78">
        <w:rPr>
          <w:color w:val="2D2D2D"/>
          <w:spacing w:val="1"/>
          <w:sz w:val="24"/>
          <w:szCs w:val="24"/>
        </w:rPr>
        <w:br/>
      </w:r>
    </w:p>
    <w:p w:rsidR="00640F78" w:rsidRPr="00640F78" w:rsidRDefault="00640F78" w:rsidP="00640F78">
      <w:pPr>
        <w:shd w:val="clear" w:color="auto" w:fill="FFFFFF"/>
        <w:spacing w:line="252" w:lineRule="atLeast"/>
        <w:jc w:val="right"/>
        <w:textAlignment w:val="baseline"/>
        <w:rPr>
          <w:color w:val="2D2D2D"/>
          <w:spacing w:val="1"/>
          <w:sz w:val="24"/>
          <w:szCs w:val="24"/>
        </w:rPr>
      </w:pPr>
    </w:p>
    <w:p w:rsidR="00640F78" w:rsidRPr="00640F78" w:rsidRDefault="00640F78" w:rsidP="00640F78">
      <w:pPr>
        <w:shd w:val="clear" w:color="auto" w:fill="FFFFFF"/>
        <w:spacing w:line="252" w:lineRule="atLeast"/>
        <w:jc w:val="center"/>
        <w:textAlignment w:val="baseline"/>
        <w:rPr>
          <w:color w:val="2D2D2D"/>
          <w:spacing w:val="1"/>
          <w:sz w:val="24"/>
          <w:szCs w:val="24"/>
        </w:rPr>
      </w:pPr>
      <w:r w:rsidRPr="00640F78">
        <w:rPr>
          <w:color w:val="2D2D2D"/>
          <w:spacing w:val="1"/>
          <w:sz w:val="24"/>
          <w:szCs w:val="24"/>
        </w:rPr>
        <w:t>______________________________________________</w:t>
      </w:r>
    </w:p>
    <w:p w:rsidR="00640F78" w:rsidRPr="00640F78" w:rsidRDefault="00640F78" w:rsidP="00640F78">
      <w:pPr>
        <w:shd w:val="clear" w:color="auto" w:fill="FFFFFF"/>
        <w:spacing w:line="252" w:lineRule="atLeast"/>
        <w:jc w:val="center"/>
        <w:textAlignment w:val="baseline"/>
        <w:rPr>
          <w:color w:val="2D2D2D"/>
          <w:spacing w:val="1"/>
          <w:sz w:val="24"/>
          <w:szCs w:val="24"/>
        </w:rPr>
      </w:pPr>
      <w:r w:rsidRPr="00640F78">
        <w:rPr>
          <w:color w:val="2D2D2D"/>
          <w:spacing w:val="1"/>
          <w:sz w:val="24"/>
          <w:szCs w:val="24"/>
        </w:rPr>
        <w:t>(наименование общественного кладбища)</w:t>
      </w:r>
    </w:p>
    <w:p w:rsidR="00640F78" w:rsidRPr="00640F78" w:rsidRDefault="00640F78" w:rsidP="00640F78">
      <w:pPr>
        <w:shd w:val="clear" w:color="auto" w:fill="FFFFFF"/>
        <w:spacing w:line="252" w:lineRule="atLeast"/>
        <w:textAlignment w:val="baseline"/>
        <w:rPr>
          <w:color w:val="2D2D2D"/>
          <w:spacing w:val="1"/>
          <w:sz w:val="24"/>
          <w:szCs w:val="24"/>
        </w:rPr>
      </w:pPr>
      <w:r w:rsidRPr="00640F78">
        <w:rPr>
          <w:color w:val="2D2D2D"/>
          <w:spacing w:val="1"/>
          <w:sz w:val="24"/>
          <w:szCs w:val="24"/>
        </w:rPr>
        <w:br/>
      </w:r>
      <w:proofErr w:type="gramStart"/>
      <w:r w:rsidRPr="00640F78">
        <w:rPr>
          <w:color w:val="2D2D2D"/>
          <w:spacing w:val="1"/>
          <w:sz w:val="24"/>
          <w:szCs w:val="24"/>
        </w:rPr>
        <w:t>Начата</w:t>
      </w:r>
      <w:proofErr w:type="gramEnd"/>
      <w:r w:rsidRPr="00640F78">
        <w:rPr>
          <w:color w:val="2D2D2D"/>
          <w:spacing w:val="1"/>
          <w:sz w:val="24"/>
          <w:szCs w:val="24"/>
        </w:rPr>
        <w:t xml:space="preserve"> «___»__________________ ________ года</w:t>
      </w:r>
    </w:p>
    <w:p w:rsidR="00640F78" w:rsidRPr="00640F78" w:rsidRDefault="00640F78" w:rsidP="00640F78">
      <w:pPr>
        <w:shd w:val="clear" w:color="auto" w:fill="FFFFFF"/>
        <w:spacing w:line="252" w:lineRule="atLeast"/>
        <w:textAlignment w:val="baseline"/>
        <w:rPr>
          <w:color w:val="2D2D2D"/>
          <w:spacing w:val="1"/>
          <w:sz w:val="24"/>
          <w:szCs w:val="24"/>
        </w:rPr>
      </w:pPr>
      <w:r w:rsidRPr="00640F78">
        <w:rPr>
          <w:color w:val="2D2D2D"/>
          <w:spacing w:val="1"/>
          <w:sz w:val="24"/>
          <w:szCs w:val="24"/>
        </w:rPr>
        <w:t>Окончена «____» ______________ ________ года</w:t>
      </w:r>
    </w:p>
    <w:p w:rsidR="00640F78" w:rsidRPr="00640F78" w:rsidRDefault="00640F78" w:rsidP="00640F78">
      <w:pPr>
        <w:shd w:val="clear" w:color="auto" w:fill="FFFFFF"/>
        <w:spacing w:line="252" w:lineRule="atLeast"/>
        <w:textAlignment w:val="baseline"/>
        <w:rPr>
          <w:color w:val="2D2D2D"/>
          <w:spacing w:val="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920"/>
        <w:gridCol w:w="920"/>
        <w:gridCol w:w="920"/>
        <w:gridCol w:w="882"/>
        <w:gridCol w:w="1440"/>
        <w:gridCol w:w="1440"/>
        <w:gridCol w:w="984"/>
        <w:gridCol w:w="879"/>
      </w:tblGrid>
      <w:tr w:rsidR="00640F78" w:rsidRPr="00640F78" w:rsidTr="008A76A1">
        <w:trPr>
          <w:trHeight w:val="12"/>
        </w:trPr>
        <w:tc>
          <w:tcPr>
            <w:tcW w:w="872" w:type="dxa"/>
            <w:hideMark/>
          </w:tcPr>
          <w:p w:rsidR="00640F78" w:rsidRPr="00640F78" w:rsidRDefault="00640F78" w:rsidP="00640F7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35" w:type="dxa"/>
            <w:hideMark/>
          </w:tcPr>
          <w:p w:rsidR="00640F78" w:rsidRPr="00640F78" w:rsidRDefault="00640F78" w:rsidP="00640F7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35" w:type="dxa"/>
            <w:hideMark/>
          </w:tcPr>
          <w:p w:rsidR="00640F78" w:rsidRPr="00640F78" w:rsidRDefault="00640F78" w:rsidP="00640F7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36" w:type="dxa"/>
            <w:hideMark/>
          </w:tcPr>
          <w:p w:rsidR="00640F78" w:rsidRPr="00640F78" w:rsidRDefault="00640F78" w:rsidP="00640F7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77" w:type="dxa"/>
            <w:hideMark/>
          </w:tcPr>
          <w:p w:rsidR="00640F78" w:rsidRPr="00640F78" w:rsidRDefault="00640F78" w:rsidP="00640F7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640F78" w:rsidRPr="00640F78" w:rsidRDefault="00640F78" w:rsidP="00640F7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640F78" w:rsidRPr="00640F78" w:rsidRDefault="00640F78" w:rsidP="00640F7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640F78" w:rsidRPr="00640F78" w:rsidRDefault="00640F78" w:rsidP="00640F7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72" w:type="dxa"/>
            <w:hideMark/>
          </w:tcPr>
          <w:p w:rsidR="00640F78" w:rsidRPr="00640F78" w:rsidRDefault="00640F78" w:rsidP="00640F7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640F78" w:rsidRPr="00640F78" w:rsidTr="008A76A1">
        <w:trPr>
          <w:cantSplit/>
          <w:trHeight w:val="207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40F78" w:rsidRPr="00640F78" w:rsidRDefault="00640F78" w:rsidP="00640F78">
            <w:pPr>
              <w:spacing w:line="252" w:lineRule="atLeast"/>
              <w:ind w:left="-7" w:right="113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40F78">
              <w:rPr>
                <w:color w:val="2D2D2D"/>
                <w:sz w:val="24"/>
                <w:szCs w:val="24"/>
              </w:rPr>
              <w:t>№</w:t>
            </w:r>
            <w:r w:rsidRPr="00640F78">
              <w:rPr>
                <w:color w:val="2D2D2D"/>
                <w:sz w:val="24"/>
                <w:szCs w:val="24"/>
              </w:rPr>
              <w:br/>
              <w:t>п/п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40F78" w:rsidRPr="00640F78" w:rsidRDefault="00640F78" w:rsidP="00640F78">
            <w:pPr>
              <w:spacing w:line="252" w:lineRule="atLeast"/>
              <w:ind w:left="-7" w:right="113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40F78">
              <w:rPr>
                <w:color w:val="2D2D2D"/>
                <w:sz w:val="24"/>
                <w:szCs w:val="24"/>
              </w:rPr>
              <w:t>ФИО</w:t>
            </w:r>
            <w:r w:rsidRPr="00640F78">
              <w:rPr>
                <w:color w:val="2D2D2D"/>
                <w:sz w:val="24"/>
                <w:szCs w:val="24"/>
              </w:rPr>
              <w:br/>
              <w:t>умершего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40F78" w:rsidRPr="00640F78" w:rsidRDefault="00640F78" w:rsidP="00640F78">
            <w:pPr>
              <w:spacing w:line="252" w:lineRule="atLeast"/>
              <w:ind w:left="-7" w:right="113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40F78">
              <w:rPr>
                <w:color w:val="2D2D2D"/>
                <w:sz w:val="24"/>
                <w:szCs w:val="24"/>
              </w:rPr>
              <w:t>Дата рождения умершего</w:t>
            </w:r>
          </w:p>
          <w:p w:rsidR="00640F78" w:rsidRPr="00640F78" w:rsidRDefault="00640F78" w:rsidP="00640F78">
            <w:pPr>
              <w:spacing w:line="252" w:lineRule="atLeast"/>
              <w:ind w:left="-7" w:right="113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640F78" w:rsidRPr="00640F78" w:rsidRDefault="00640F78" w:rsidP="00640F78">
            <w:pPr>
              <w:spacing w:line="252" w:lineRule="atLeast"/>
              <w:ind w:left="-7" w:right="113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40F78" w:rsidRPr="00640F78" w:rsidRDefault="00640F78" w:rsidP="00640F78">
            <w:pPr>
              <w:spacing w:line="252" w:lineRule="atLeast"/>
              <w:ind w:left="-7" w:right="113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40F78">
              <w:rPr>
                <w:color w:val="2D2D2D"/>
                <w:sz w:val="24"/>
                <w:szCs w:val="24"/>
              </w:rPr>
              <w:t>Дата смерти</w:t>
            </w:r>
            <w:r w:rsidRPr="00640F78">
              <w:rPr>
                <w:color w:val="2D2D2D"/>
                <w:sz w:val="24"/>
                <w:szCs w:val="24"/>
              </w:rPr>
              <w:br/>
              <w:t>умершего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40F78" w:rsidRPr="00640F78" w:rsidRDefault="00640F78" w:rsidP="00640F78">
            <w:pPr>
              <w:spacing w:line="252" w:lineRule="atLeast"/>
              <w:ind w:left="-7" w:right="113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40F78">
              <w:rPr>
                <w:color w:val="2D2D2D"/>
                <w:sz w:val="24"/>
                <w:szCs w:val="24"/>
              </w:rPr>
              <w:t>Дата захоронения умершего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40F78" w:rsidRPr="00640F78" w:rsidRDefault="00640F78" w:rsidP="00640F78">
            <w:pPr>
              <w:spacing w:line="252" w:lineRule="atLeast"/>
              <w:ind w:left="-7" w:right="113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40F78">
              <w:rPr>
                <w:color w:val="2D2D2D"/>
                <w:sz w:val="24"/>
                <w:szCs w:val="24"/>
              </w:rPr>
              <w:t>Номер и дата выдачи свидетельства о смерти</w:t>
            </w:r>
          </w:p>
          <w:p w:rsidR="00640F78" w:rsidRPr="00640F78" w:rsidRDefault="00640F78" w:rsidP="00640F78">
            <w:pPr>
              <w:spacing w:line="252" w:lineRule="atLeast"/>
              <w:ind w:left="-7" w:right="113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640F78" w:rsidRPr="00640F78" w:rsidRDefault="00640F78" w:rsidP="00640F78">
            <w:pPr>
              <w:spacing w:line="252" w:lineRule="atLeast"/>
              <w:ind w:left="-7" w:right="113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640F78" w:rsidRPr="00640F78" w:rsidRDefault="00640F78" w:rsidP="00640F78">
            <w:pPr>
              <w:spacing w:line="252" w:lineRule="atLeast"/>
              <w:ind w:left="113" w:right="113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40F78">
              <w:rPr>
                <w:color w:val="2D2D2D"/>
                <w:sz w:val="24"/>
                <w:szCs w:val="24"/>
              </w:rPr>
              <w:t>наименование органа, его выдавшего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40F78" w:rsidRPr="00640F78" w:rsidRDefault="00640F78" w:rsidP="00640F78">
            <w:pPr>
              <w:spacing w:line="252" w:lineRule="atLeast"/>
              <w:ind w:left="-7" w:right="113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40F78">
              <w:rPr>
                <w:color w:val="2D2D2D"/>
                <w:sz w:val="24"/>
                <w:szCs w:val="24"/>
              </w:rPr>
              <w:t>ФИО лица, ответственного за захоронение, его адрес и номер</w:t>
            </w:r>
          </w:p>
          <w:p w:rsidR="00640F78" w:rsidRPr="00640F78" w:rsidRDefault="00640F78" w:rsidP="00640F78">
            <w:pPr>
              <w:spacing w:line="252" w:lineRule="atLeast"/>
              <w:ind w:left="-7" w:right="113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640F78" w:rsidRPr="00640F78" w:rsidRDefault="00640F78" w:rsidP="00640F78">
            <w:pPr>
              <w:spacing w:line="252" w:lineRule="atLeast"/>
              <w:ind w:left="-7" w:right="113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640F78" w:rsidRPr="00640F78" w:rsidRDefault="00640F78" w:rsidP="00640F78">
            <w:pPr>
              <w:spacing w:line="252" w:lineRule="atLeast"/>
              <w:ind w:left="113" w:right="113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40F78">
              <w:rPr>
                <w:color w:val="2D2D2D"/>
                <w:sz w:val="24"/>
                <w:szCs w:val="24"/>
              </w:rPr>
              <w:t>телефона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40F78" w:rsidRPr="00640F78" w:rsidRDefault="00640F78" w:rsidP="00640F78">
            <w:pPr>
              <w:spacing w:line="252" w:lineRule="atLeast"/>
              <w:ind w:left="-7" w:right="113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40F78">
              <w:rPr>
                <w:color w:val="2D2D2D"/>
                <w:sz w:val="24"/>
                <w:szCs w:val="24"/>
              </w:rPr>
              <w:t>Подпись лица, ответственного за захоронение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40F78" w:rsidRPr="00640F78" w:rsidRDefault="00640F78" w:rsidP="00640F78">
            <w:pPr>
              <w:spacing w:line="252" w:lineRule="atLeast"/>
              <w:ind w:left="-7" w:right="113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40F78">
              <w:rPr>
                <w:color w:val="2D2D2D"/>
                <w:sz w:val="24"/>
                <w:szCs w:val="24"/>
              </w:rPr>
              <w:t>Примечания</w:t>
            </w:r>
          </w:p>
        </w:tc>
      </w:tr>
      <w:tr w:rsidR="00640F78" w:rsidRPr="00640F78" w:rsidTr="008A76A1">
        <w:trPr>
          <w:trHeight w:val="102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F78" w:rsidRPr="00640F78" w:rsidRDefault="00640F78" w:rsidP="00640F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F78" w:rsidRPr="00640F78" w:rsidRDefault="00640F78" w:rsidP="00640F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F78" w:rsidRPr="00640F78" w:rsidRDefault="00640F78" w:rsidP="00640F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F78" w:rsidRPr="00640F78" w:rsidRDefault="00640F78" w:rsidP="00640F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F78" w:rsidRPr="00640F78" w:rsidRDefault="00640F78" w:rsidP="00640F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F78" w:rsidRPr="00640F78" w:rsidRDefault="00640F78" w:rsidP="00640F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F78" w:rsidRPr="00640F78" w:rsidRDefault="00640F78" w:rsidP="00640F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F78" w:rsidRPr="00640F78" w:rsidRDefault="00640F78" w:rsidP="00640F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F78" w:rsidRPr="00640F78" w:rsidRDefault="00640F78" w:rsidP="00640F7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40F78" w:rsidRPr="00640F78" w:rsidRDefault="00640F78" w:rsidP="00640F78">
      <w:pPr>
        <w:rPr>
          <w:rFonts w:eastAsia="Calibri"/>
          <w:sz w:val="24"/>
          <w:szCs w:val="24"/>
          <w:lang w:eastAsia="en-US"/>
        </w:rPr>
      </w:pPr>
    </w:p>
    <w:p w:rsidR="00640F78" w:rsidRPr="00640F78" w:rsidRDefault="00640F78" w:rsidP="00640F78">
      <w:pPr>
        <w:spacing w:before="156" w:after="240"/>
        <w:rPr>
          <w:color w:val="303F50"/>
          <w:spacing w:val="2"/>
          <w:sz w:val="24"/>
          <w:szCs w:val="24"/>
        </w:rPr>
      </w:pPr>
    </w:p>
    <w:p w:rsidR="00640F78" w:rsidRPr="00640F78" w:rsidRDefault="00640F78" w:rsidP="00640F78">
      <w:pPr>
        <w:spacing w:before="156" w:after="240"/>
        <w:rPr>
          <w:color w:val="303F50"/>
          <w:spacing w:val="2"/>
          <w:sz w:val="24"/>
          <w:szCs w:val="24"/>
        </w:rPr>
      </w:pPr>
    </w:p>
    <w:p w:rsidR="00640F78" w:rsidRPr="00640F78" w:rsidRDefault="00640F78" w:rsidP="00640F78">
      <w:pPr>
        <w:spacing w:before="156" w:after="240"/>
        <w:rPr>
          <w:color w:val="303F50"/>
          <w:spacing w:val="2"/>
          <w:sz w:val="24"/>
          <w:szCs w:val="24"/>
        </w:rPr>
      </w:pPr>
    </w:p>
    <w:p w:rsidR="00640F78" w:rsidRPr="00640F78" w:rsidRDefault="00640F78" w:rsidP="00640F78">
      <w:pPr>
        <w:spacing w:before="156" w:after="240"/>
        <w:rPr>
          <w:color w:val="303F50"/>
          <w:spacing w:val="2"/>
          <w:sz w:val="24"/>
          <w:szCs w:val="24"/>
        </w:rPr>
      </w:pPr>
    </w:p>
    <w:p w:rsidR="00640F78" w:rsidRPr="00640F78" w:rsidRDefault="00640F78" w:rsidP="00640F78">
      <w:pPr>
        <w:spacing w:before="156" w:after="240"/>
        <w:rPr>
          <w:color w:val="303F50"/>
          <w:spacing w:val="2"/>
          <w:sz w:val="24"/>
          <w:szCs w:val="24"/>
        </w:rPr>
      </w:pPr>
    </w:p>
    <w:p w:rsidR="00640F78" w:rsidRPr="00640F78" w:rsidRDefault="00640F78" w:rsidP="00640F78">
      <w:pPr>
        <w:spacing w:before="156" w:after="240"/>
        <w:rPr>
          <w:color w:val="303F50"/>
          <w:spacing w:val="2"/>
          <w:sz w:val="24"/>
          <w:szCs w:val="24"/>
        </w:rPr>
      </w:pPr>
    </w:p>
    <w:p w:rsidR="00640F78" w:rsidRPr="00640F78" w:rsidRDefault="00640F78" w:rsidP="00640F78">
      <w:pPr>
        <w:spacing w:before="156" w:after="240"/>
        <w:rPr>
          <w:color w:val="303F50"/>
          <w:spacing w:val="2"/>
          <w:sz w:val="24"/>
          <w:szCs w:val="24"/>
        </w:rPr>
      </w:pPr>
    </w:p>
    <w:p w:rsidR="00640F78" w:rsidRPr="00640F78" w:rsidRDefault="00640F78" w:rsidP="00640F78">
      <w:pPr>
        <w:spacing w:before="156" w:after="240"/>
        <w:rPr>
          <w:color w:val="303F50"/>
          <w:spacing w:val="2"/>
          <w:sz w:val="24"/>
          <w:szCs w:val="24"/>
        </w:rPr>
      </w:pPr>
    </w:p>
    <w:p w:rsidR="00640F78" w:rsidRPr="00640F78" w:rsidRDefault="00640F78" w:rsidP="00640F78">
      <w:pPr>
        <w:spacing w:before="156" w:after="240"/>
        <w:rPr>
          <w:color w:val="303F50"/>
          <w:spacing w:val="2"/>
          <w:sz w:val="24"/>
          <w:szCs w:val="24"/>
        </w:rPr>
      </w:pPr>
    </w:p>
    <w:p w:rsidR="00640F78" w:rsidRPr="00640F78" w:rsidRDefault="00640F78" w:rsidP="00640F78">
      <w:pPr>
        <w:spacing w:before="156" w:after="240"/>
        <w:rPr>
          <w:color w:val="303F50"/>
          <w:spacing w:val="2"/>
          <w:sz w:val="24"/>
          <w:szCs w:val="24"/>
        </w:rPr>
      </w:pPr>
    </w:p>
    <w:p w:rsidR="00640F78" w:rsidRPr="00640F78" w:rsidRDefault="00640F78" w:rsidP="00640F78">
      <w:pPr>
        <w:spacing w:before="156" w:after="240"/>
        <w:rPr>
          <w:color w:val="303F50"/>
          <w:spacing w:val="2"/>
          <w:sz w:val="24"/>
          <w:szCs w:val="24"/>
        </w:rPr>
      </w:pPr>
    </w:p>
    <w:p w:rsidR="00640F78" w:rsidRPr="00C22877" w:rsidRDefault="00640F78" w:rsidP="00640F78">
      <w:pPr>
        <w:spacing w:before="156" w:after="240"/>
        <w:rPr>
          <w:color w:val="303F50"/>
          <w:spacing w:val="2"/>
          <w:sz w:val="24"/>
          <w:szCs w:val="24"/>
        </w:rPr>
      </w:pPr>
    </w:p>
    <w:p w:rsidR="009D01D3" w:rsidRPr="00640F78" w:rsidRDefault="009D01D3" w:rsidP="00640F78">
      <w:pPr>
        <w:spacing w:before="156" w:after="240"/>
        <w:rPr>
          <w:color w:val="303F50"/>
          <w:spacing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811"/>
      </w:tblGrid>
      <w:tr w:rsidR="00640F78" w:rsidRPr="00640F78" w:rsidTr="008A76A1">
        <w:tc>
          <w:tcPr>
            <w:tcW w:w="5068" w:type="dxa"/>
          </w:tcPr>
          <w:p w:rsidR="00640F78" w:rsidRPr="00640F78" w:rsidRDefault="00640F78" w:rsidP="00640F7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640F78" w:rsidRPr="00640F78" w:rsidRDefault="00640F78" w:rsidP="00E30135">
            <w:pPr>
              <w:rPr>
                <w:sz w:val="24"/>
                <w:szCs w:val="24"/>
              </w:rPr>
            </w:pPr>
            <w:r w:rsidRPr="00640F78">
              <w:rPr>
                <w:sz w:val="24"/>
                <w:szCs w:val="24"/>
              </w:rPr>
              <w:t xml:space="preserve">Приложение  № 3  к </w:t>
            </w:r>
            <w:r w:rsidR="009D01D3" w:rsidRPr="00C22877">
              <w:rPr>
                <w:sz w:val="24"/>
                <w:szCs w:val="24"/>
              </w:rPr>
              <w:t xml:space="preserve">решению Муниципального Совета </w:t>
            </w:r>
            <w:r w:rsidRPr="00640F78">
              <w:rPr>
                <w:sz w:val="24"/>
                <w:szCs w:val="24"/>
              </w:rPr>
              <w:t xml:space="preserve"> </w:t>
            </w:r>
            <w:r w:rsidR="00E71B32" w:rsidRPr="00E71B32">
              <w:rPr>
                <w:sz w:val="24"/>
                <w:szCs w:val="24"/>
              </w:rPr>
              <w:t>Кукобойского</w:t>
            </w:r>
            <w:r w:rsidR="009D01D3" w:rsidRPr="00C22877">
              <w:rPr>
                <w:sz w:val="24"/>
                <w:szCs w:val="24"/>
              </w:rPr>
              <w:t xml:space="preserve"> </w:t>
            </w:r>
            <w:r w:rsidRPr="00640F78">
              <w:rPr>
                <w:sz w:val="24"/>
                <w:szCs w:val="24"/>
              </w:rPr>
              <w:t xml:space="preserve"> сельского поселения  Ярославской области  от </w:t>
            </w:r>
            <w:r w:rsidR="00E30135">
              <w:rPr>
                <w:sz w:val="24"/>
                <w:szCs w:val="24"/>
              </w:rPr>
              <w:t xml:space="preserve">29.04.2021 </w:t>
            </w:r>
            <w:r w:rsidR="009D01D3" w:rsidRPr="00C22877">
              <w:rPr>
                <w:sz w:val="24"/>
                <w:szCs w:val="24"/>
              </w:rPr>
              <w:t xml:space="preserve"> №  </w:t>
            </w:r>
            <w:r w:rsidR="00E30135">
              <w:rPr>
                <w:sz w:val="24"/>
                <w:szCs w:val="24"/>
              </w:rPr>
              <w:t>52</w:t>
            </w:r>
          </w:p>
        </w:tc>
      </w:tr>
    </w:tbl>
    <w:p w:rsidR="00640F78" w:rsidRPr="00640F78" w:rsidRDefault="00640F78" w:rsidP="00640F78">
      <w:pPr>
        <w:shd w:val="clear" w:color="auto" w:fill="FFFFFF"/>
        <w:jc w:val="center"/>
        <w:textAlignment w:val="baseline"/>
        <w:rPr>
          <w:b/>
          <w:bCs/>
          <w:color w:val="444444"/>
          <w:sz w:val="24"/>
          <w:szCs w:val="24"/>
        </w:rPr>
      </w:pPr>
    </w:p>
    <w:p w:rsidR="00640F78" w:rsidRPr="00640F78" w:rsidRDefault="00640F78" w:rsidP="00640F78">
      <w:pPr>
        <w:shd w:val="clear" w:color="auto" w:fill="FFFFFF"/>
        <w:jc w:val="center"/>
        <w:textAlignment w:val="baseline"/>
        <w:rPr>
          <w:sz w:val="24"/>
          <w:szCs w:val="24"/>
        </w:rPr>
      </w:pPr>
      <w:r w:rsidRPr="00640F78">
        <w:rPr>
          <w:b/>
          <w:bCs/>
          <w:sz w:val="24"/>
          <w:szCs w:val="24"/>
        </w:rPr>
        <w:t>ПОРЯДОК</w:t>
      </w:r>
    </w:p>
    <w:p w:rsidR="00640F78" w:rsidRPr="00640F78" w:rsidRDefault="00640F78" w:rsidP="00640F78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  <w:r w:rsidRPr="00640F78">
        <w:rPr>
          <w:b/>
          <w:bCs/>
          <w:sz w:val="24"/>
          <w:szCs w:val="24"/>
        </w:rPr>
        <w:t>ВЕДЕНИЯ КНИГ УЧЕТА ЗАХОРОНЕНИЙ (ЗАХОРОНЕНИЙ УРН С ПРАХОМ)</w:t>
      </w:r>
    </w:p>
    <w:p w:rsidR="00640F78" w:rsidRPr="00640F78" w:rsidRDefault="00640F78" w:rsidP="00640F78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40F78" w:rsidRPr="00640F78" w:rsidRDefault="00640F78" w:rsidP="00640F78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640F78">
        <w:rPr>
          <w:sz w:val="24"/>
          <w:szCs w:val="24"/>
        </w:rPr>
        <w:t>1. Каждое захоронение, произведенное на территории кладбища, регистрируется в Книге учета захоронений (захоронений урн с прахом) (далее — Книги).</w:t>
      </w:r>
    </w:p>
    <w:p w:rsidR="00640F78" w:rsidRPr="00640F78" w:rsidRDefault="00640F78" w:rsidP="00640F78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640F78">
        <w:rPr>
          <w:sz w:val="24"/>
          <w:szCs w:val="24"/>
        </w:rPr>
        <w:t xml:space="preserve">2. Книги ведутся по формам, утвержденным постановлением администрации </w:t>
      </w:r>
      <w:r w:rsidR="002E57B8" w:rsidRPr="002E57B8">
        <w:rPr>
          <w:sz w:val="24"/>
          <w:szCs w:val="24"/>
        </w:rPr>
        <w:t>Кукобойского</w:t>
      </w:r>
      <w:r w:rsidRPr="00640F78">
        <w:rPr>
          <w:sz w:val="24"/>
          <w:szCs w:val="24"/>
        </w:rPr>
        <w:t xml:space="preserve"> сельского поселения Ярославской области.</w:t>
      </w:r>
    </w:p>
    <w:p w:rsidR="00640F78" w:rsidRPr="00640F78" w:rsidRDefault="00640F78" w:rsidP="00640F78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640F78">
        <w:rPr>
          <w:sz w:val="24"/>
          <w:szCs w:val="24"/>
        </w:rPr>
        <w:t xml:space="preserve">Книги должны быть пронумерованы, прошнурованы и скреплены подписью главы </w:t>
      </w:r>
      <w:r w:rsidR="002E57B8" w:rsidRPr="002E57B8">
        <w:rPr>
          <w:sz w:val="24"/>
          <w:szCs w:val="24"/>
        </w:rPr>
        <w:t>Кукобойского</w:t>
      </w:r>
      <w:r w:rsidR="009D01D3" w:rsidRPr="00C22877">
        <w:rPr>
          <w:sz w:val="24"/>
          <w:szCs w:val="24"/>
        </w:rPr>
        <w:t xml:space="preserve"> </w:t>
      </w:r>
      <w:r w:rsidRPr="00640F78">
        <w:rPr>
          <w:sz w:val="24"/>
          <w:szCs w:val="24"/>
        </w:rPr>
        <w:t xml:space="preserve"> сельского поселения Ярославской области и печатью администрации </w:t>
      </w:r>
      <w:r w:rsidR="002E57B8" w:rsidRPr="002E57B8">
        <w:rPr>
          <w:sz w:val="24"/>
          <w:szCs w:val="24"/>
        </w:rPr>
        <w:t>Кукобойского</w:t>
      </w:r>
      <w:r w:rsidR="006C63E8" w:rsidRPr="00C22877">
        <w:rPr>
          <w:sz w:val="24"/>
          <w:szCs w:val="24"/>
        </w:rPr>
        <w:t xml:space="preserve"> </w:t>
      </w:r>
      <w:r w:rsidRPr="00640F78">
        <w:rPr>
          <w:sz w:val="24"/>
          <w:szCs w:val="24"/>
        </w:rPr>
        <w:t xml:space="preserve"> сельского поселения Ярославской области. Книги являются документами строгой отчетности и относятся к делам с постоянным сроком хранения.</w:t>
      </w:r>
    </w:p>
    <w:p w:rsidR="00640F78" w:rsidRPr="00640F78" w:rsidRDefault="00640F78" w:rsidP="00640F78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640F78">
        <w:rPr>
          <w:sz w:val="24"/>
          <w:szCs w:val="24"/>
        </w:rPr>
        <w:t>3. На каждое кладбище ведется отдельная Книга со своим порядковым номером. Порядковая нумерация книг начинается с цифры «1» и должна быть непрерывной и единой.</w:t>
      </w:r>
    </w:p>
    <w:p w:rsidR="00640F78" w:rsidRPr="00640F78" w:rsidRDefault="00640F78" w:rsidP="00640F78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640F78">
        <w:rPr>
          <w:sz w:val="24"/>
          <w:szCs w:val="24"/>
        </w:rPr>
        <w:t>4. Книга имеет титульный лист, на котором указываются слова «Книга учета захоронений (захоронений урн с прахом)», номер Книги, наименование уполномоченного органа местного самоуправления в сфере погребения и похоронного дела, осуществляющего регистрацию захоронений умерших в книге, наименование населенного пункта, название кладбища.</w:t>
      </w:r>
    </w:p>
    <w:p w:rsidR="00640F78" w:rsidRPr="00640F78" w:rsidRDefault="00640F78" w:rsidP="00640F78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640F78">
        <w:rPr>
          <w:sz w:val="24"/>
          <w:szCs w:val="24"/>
        </w:rPr>
        <w:t>5. Внесение записи в Книги производится в день захоронения умершего (урны с прахом).</w:t>
      </w:r>
    </w:p>
    <w:p w:rsidR="00640F78" w:rsidRPr="00640F78" w:rsidRDefault="00640F78" w:rsidP="00640F78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640F78">
        <w:rPr>
          <w:sz w:val="24"/>
          <w:szCs w:val="24"/>
        </w:rPr>
        <w:t>6. Книги можно заполнять от руки, как чернилами, так и шариковой ручкой. В Книгах не должно быть помарок и подчисток. Если при записи допущены неточности, при исправлении ставится отметка, содержащая слова «исправленному верить», дату, личную подпись лица, ответственного за ведение Книги.</w:t>
      </w:r>
    </w:p>
    <w:p w:rsidR="00640F78" w:rsidRPr="00640F78" w:rsidRDefault="00640F78" w:rsidP="00640F78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640F78">
        <w:rPr>
          <w:sz w:val="24"/>
          <w:szCs w:val="24"/>
        </w:rPr>
        <w:t xml:space="preserve">7. Книги, законченные делопроизводством, до сдачи их в  архив хранятся в администрации </w:t>
      </w:r>
      <w:r w:rsidR="002E57B8" w:rsidRPr="002E57B8">
        <w:rPr>
          <w:sz w:val="24"/>
          <w:szCs w:val="24"/>
        </w:rPr>
        <w:t xml:space="preserve">Кукобойского </w:t>
      </w:r>
      <w:r w:rsidRPr="00640F78">
        <w:rPr>
          <w:sz w:val="24"/>
          <w:szCs w:val="24"/>
        </w:rPr>
        <w:t>сельского поселения Ярославской области в условиях, исключающих их порчу или утрату.</w:t>
      </w:r>
    </w:p>
    <w:p w:rsidR="00640F78" w:rsidRPr="00640F78" w:rsidRDefault="00640F78" w:rsidP="00640F78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640F78">
        <w:rPr>
          <w:sz w:val="24"/>
          <w:szCs w:val="24"/>
        </w:rPr>
        <w:t xml:space="preserve">8. Администрация </w:t>
      </w:r>
      <w:r w:rsidR="002E57B8" w:rsidRPr="002E57B8">
        <w:rPr>
          <w:sz w:val="24"/>
          <w:szCs w:val="24"/>
        </w:rPr>
        <w:t>Кукобойского</w:t>
      </w:r>
      <w:r w:rsidR="00C22877" w:rsidRPr="00C22877">
        <w:rPr>
          <w:sz w:val="24"/>
          <w:szCs w:val="24"/>
        </w:rPr>
        <w:t xml:space="preserve"> </w:t>
      </w:r>
      <w:r w:rsidRPr="00640F78">
        <w:rPr>
          <w:sz w:val="24"/>
          <w:szCs w:val="24"/>
        </w:rPr>
        <w:t xml:space="preserve"> сельского поселения Ярославской области распорядительным документом назначает ответственных лиц, которые организуют работу и несут ответственность за ведение и сохранность Книг.</w:t>
      </w:r>
    </w:p>
    <w:p w:rsidR="00640F78" w:rsidRPr="00640F78" w:rsidRDefault="00640F78" w:rsidP="00640F78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640F78">
        <w:rPr>
          <w:sz w:val="24"/>
          <w:szCs w:val="24"/>
        </w:rPr>
        <w:t>9. Уничтожение книг регистрации захоронений (захоронений урн с прахом) запрещается.</w:t>
      </w:r>
    </w:p>
    <w:p w:rsidR="00640F78" w:rsidRPr="00640F78" w:rsidRDefault="00640F78" w:rsidP="00640F78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640F78">
        <w:rPr>
          <w:sz w:val="24"/>
          <w:szCs w:val="24"/>
        </w:rPr>
        <w:t xml:space="preserve">10. Законченные делопроизводством Книги хранятся в администрации </w:t>
      </w:r>
      <w:r w:rsidR="002E57B8" w:rsidRPr="002E57B8">
        <w:rPr>
          <w:sz w:val="24"/>
          <w:szCs w:val="24"/>
        </w:rPr>
        <w:t>Кукобойского</w:t>
      </w:r>
      <w:r w:rsidRPr="00640F78">
        <w:rPr>
          <w:sz w:val="24"/>
          <w:szCs w:val="24"/>
        </w:rPr>
        <w:t xml:space="preserve"> сельского поселения Ярославской области в течение пяти лет, по истечении которых передаются на постоянное хранение в  архив в упорядоченном состоянии.</w:t>
      </w:r>
    </w:p>
    <w:p w:rsidR="00865A82" w:rsidRDefault="00865A82" w:rsidP="00865A82">
      <w:pPr>
        <w:jc w:val="right"/>
      </w:pPr>
    </w:p>
    <w:sectPr w:rsidR="00865A82" w:rsidSect="00E71B32">
      <w:pgSz w:w="11906" w:h="16838"/>
      <w:pgMar w:top="851" w:right="849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A48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</w:abstractNum>
  <w:abstractNum w:abstractNumId="1">
    <w:nsid w:val="160A282D"/>
    <w:multiLevelType w:val="singleLevel"/>
    <w:tmpl w:val="FC34E5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97C41DE"/>
    <w:multiLevelType w:val="multilevel"/>
    <w:tmpl w:val="66AC32A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66C852EF"/>
    <w:multiLevelType w:val="multilevel"/>
    <w:tmpl w:val="DE06392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7F830DC5"/>
    <w:multiLevelType w:val="multilevel"/>
    <w:tmpl w:val="F5626AB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82"/>
    <w:rsid w:val="00002C0E"/>
    <w:rsid w:val="0010288D"/>
    <w:rsid w:val="002E57B8"/>
    <w:rsid w:val="0032211F"/>
    <w:rsid w:val="00520EEC"/>
    <w:rsid w:val="00596609"/>
    <w:rsid w:val="00640F78"/>
    <w:rsid w:val="00666224"/>
    <w:rsid w:val="006C63E8"/>
    <w:rsid w:val="00745DCA"/>
    <w:rsid w:val="007524FF"/>
    <w:rsid w:val="00753B69"/>
    <w:rsid w:val="00775371"/>
    <w:rsid w:val="00833201"/>
    <w:rsid w:val="00865A82"/>
    <w:rsid w:val="008E5C92"/>
    <w:rsid w:val="0092217F"/>
    <w:rsid w:val="009D01D3"/>
    <w:rsid w:val="00A1062C"/>
    <w:rsid w:val="00A37BC1"/>
    <w:rsid w:val="00AA7ACE"/>
    <w:rsid w:val="00AE5F05"/>
    <w:rsid w:val="00AE65E0"/>
    <w:rsid w:val="00AF0349"/>
    <w:rsid w:val="00B30792"/>
    <w:rsid w:val="00B47EFC"/>
    <w:rsid w:val="00B656A8"/>
    <w:rsid w:val="00BD1F6E"/>
    <w:rsid w:val="00BD32B7"/>
    <w:rsid w:val="00C22877"/>
    <w:rsid w:val="00C813D3"/>
    <w:rsid w:val="00C957AA"/>
    <w:rsid w:val="00D177A8"/>
    <w:rsid w:val="00D96F88"/>
    <w:rsid w:val="00DC1DE1"/>
    <w:rsid w:val="00E16913"/>
    <w:rsid w:val="00E30135"/>
    <w:rsid w:val="00E71B32"/>
    <w:rsid w:val="00E723B7"/>
    <w:rsid w:val="00EF2765"/>
    <w:rsid w:val="00F3456E"/>
    <w:rsid w:val="00F43AF6"/>
    <w:rsid w:val="00FD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5A8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A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865A8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865A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65A8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865A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524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5D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DC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71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5A8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A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865A8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865A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65A8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865A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524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5D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DC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71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zk-pravila/i6n.htm" TargetMode="External"/><Relationship Id="rId13" Type="http://schemas.openxmlformats.org/officeDocument/2006/relationships/hyperlink" Target="consultantplus://offline/ref=2D9DCC22AD9CD4E080C03AD5D14E58A508CCF880FE18C4C8769B8BD227266EH" TargetMode="External"/><Relationship Id="rId18" Type="http://schemas.openxmlformats.org/officeDocument/2006/relationships/hyperlink" Target="consultantplus://offline/ref=2D9DCC22AD9CD4E080C03AD5D14E58A508CCF880FE18C4C8769B8BD227266E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hj-zakony/e2b.htm" TargetMode="External"/><Relationship Id="rId12" Type="http://schemas.openxmlformats.org/officeDocument/2006/relationships/hyperlink" Target="consultantplus://offline/ref=2D9DCC22AD9CD4E080C03AD5D14E58A508CCF880FE18C4C8769B8BD227266EH" TargetMode="External"/><Relationship Id="rId17" Type="http://schemas.openxmlformats.org/officeDocument/2006/relationships/hyperlink" Target="consultantplus://offline/ref=2D9DCC22AD9CD4E080C03AD5D14E58A508C3F781FC14C4C8769B8BD227266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9DCC22AD9CD4E080C03AD5D14E58A508CCF880FE18C4C8769B8BD227266E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9DCC22AD9CD4E080C03AD5D14E58A508CCF883FF16C4C8769B8BD2276EB5EA27BBBE96AA92DBBC236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D9DCC22AD9CD4E080C03AD5D14E58A508C3F781FC14C4C8769B8BD227266EH" TargetMode="External"/><Relationship Id="rId10" Type="http://schemas.openxmlformats.org/officeDocument/2006/relationships/hyperlink" Target="consultantplus://offline/ref=2D9DCC22AD9CD4E080C03AD5D14E58A508CCF880FE18C4C8769B8BD2276EB5EA27BBBE962A63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ukobadm.ru" TargetMode="External"/><Relationship Id="rId14" Type="http://schemas.openxmlformats.org/officeDocument/2006/relationships/hyperlink" Target="consultantplus://offline/ref=2D9DCC22AD9CD4E080C03AD5D14E58A508C3F781FC14C4C8769B8BD227266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4A85-1D04-4295-962F-5E6C6FE9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3101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2021-05-12T06:28:00Z</cp:lastPrinted>
  <dcterms:created xsi:type="dcterms:W3CDTF">2021-05-12T06:07:00Z</dcterms:created>
  <dcterms:modified xsi:type="dcterms:W3CDTF">2021-05-12T06:49:00Z</dcterms:modified>
</cp:coreProperties>
</file>